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348"/>
        <w:gridCol w:w="4111"/>
      </w:tblGrid>
      <w:tr w:rsidR="001157F7" w:rsidRPr="00C87A9D" w:rsidTr="00016349">
        <w:tc>
          <w:tcPr>
            <w:tcW w:w="10348" w:type="dxa"/>
          </w:tcPr>
          <w:p w:rsidR="001157F7" w:rsidRPr="00C87A9D" w:rsidRDefault="001157F7" w:rsidP="00306055">
            <w:pPr>
              <w:suppressAutoHyphens/>
              <w:jc w:val="center"/>
              <w:rPr>
                <w:rFonts w:eastAsia="Times New Roman" w:cs="Times New Roman"/>
                <w:kern w:val="1"/>
                <w:szCs w:val="28"/>
                <w:lang w:eastAsia="zh-CN"/>
              </w:rPr>
            </w:pPr>
          </w:p>
        </w:tc>
        <w:tc>
          <w:tcPr>
            <w:tcW w:w="4111" w:type="dxa"/>
          </w:tcPr>
          <w:p w:rsidR="001157F7" w:rsidRPr="00C87A9D" w:rsidRDefault="001157F7" w:rsidP="00016349">
            <w:pPr>
              <w:suppressAutoHyphens/>
              <w:ind w:right="-246"/>
              <w:rPr>
                <w:rFonts w:eastAsia="Times New Roman" w:cs="Times New Roman"/>
                <w:kern w:val="1"/>
                <w:szCs w:val="28"/>
                <w:lang w:eastAsia="zh-CN"/>
              </w:rPr>
            </w:pPr>
            <w:r w:rsidRPr="00C87A9D">
              <w:rPr>
                <w:rFonts w:eastAsia="Times New Roman" w:cs="Times New Roman"/>
                <w:kern w:val="1"/>
                <w:szCs w:val="28"/>
                <w:lang w:eastAsia="zh-CN"/>
              </w:rPr>
              <w:t>П</w:t>
            </w:r>
            <w:r w:rsidR="00EC3574" w:rsidRPr="00C87A9D">
              <w:rPr>
                <w:rFonts w:eastAsia="Times New Roman" w:cs="Times New Roman"/>
                <w:kern w:val="1"/>
                <w:szCs w:val="28"/>
                <w:lang w:eastAsia="zh-CN"/>
              </w:rPr>
              <w:t>риложение</w:t>
            </w:r>
          </w:p>
          <w:p w:rsidR="00016349" w:rsidRPr="00C87A9D" w:rsidRDefault="00016349" w:rsidP="00016349">
            <w:pPr>
              <w:suppressAutoHyphens/>
              <w:ind w:right="-246"/>
              <w:rPr>
                <w:rFonts w:eastAsia="Times New Roman" w:cs="Times New Roman"/>
                <w:kern w:val="1"/>
                <w:szCs w:val="28"/>
                <w:lang w:eastAsia="zh-CN"/>
              </w:rPr>
            </w:pPr>
          </w:p>
          <w:p w:rsidR="002A3655" w:rsidRPr="00C87A9D" w:rsidRDefault="00016349" w:rsidP="00016349">
            <w:pPr>
              <w:suppressAutoHyphens/>
              <w:ind w:right="-246"/>
              <w:rPr>
                <w:rFonts w:eastAsia="Times New Roman" w:cs="Times New Roman"/>
                <w:kern w:val="1"/>
                <w:szCs w:val="28"/>
                <w:lang w:eastAsia="zh-CN"/>
              </w:rPr>
            </w:pPr>
            <w:r w:rsidRPr="00C87A9D">
              <w:rPr>
                <w:rFonts w:eastAsia="Times New Roman" w:cs="Times New Roman"/>
                <w:kern w:val="1"/>
                <w:szCs w:val="28"/>
                <w:lang w:eastAsia="zh-CN"/>
              </w:rPr>
              <w:t>УТВЕРЖДЕНЫ</w:t>
            </w:r>
          </w:p>
          <w:p w:rsidR="002A3655" w:rsidRPr="00C87A9D" w:rsidRDefault="002A3655" w:rsidP="00016349">
            <w:pPr>
              <w:suppressAutoHyphens/>
              <w:ind w:right="-246"/>
              <w:rPr>
                <w:rFonts w:eastAsia="Times New Roman" w:cs="Times New Roman"/>
                <w:kern w:val="1"/>
                <w:szCs w:val="28"/>
                <w:lang w:eastAsia="zh-CN"/>
              </w:rPr>
            </w:pPr>
            <w:r w:rsidRPr="00C87A9D">
              <w:rPr>
                <w:rFonts w:eastAsia="Times New Roman" w:cs="Times New Roman"/>
                <w:kern w:val="1"/>
                <w:szCs w:val="28"/>
                <w:lang w:eastAsia="zh-CN"/>
              </w:rPr>
              <w:t>постановлением админист</w:t>
            </w:r>
            <w:r w:rsidR="005F7B72" w:rsidRPr="00C87A9D">
              <w:rPr>
                <w:rFonts w:eastAsia="Times New Roman" w:cs="Times New Roman"/>
                <w:kern w:val="1"/>
                <w:szCs w:val="28"/>
                <w:lang w:eastAsia="zh-CN"/>
              </w:rPr>
              <w:t xml:space="preserve">рации </w:t>
            </w:r>
          </w:p>
          <w:p w:rsidR="005F7B72" w:rsidRPr="00C87A9D" w:rsidRDefault="005F7B72" w:rsidP="00016349">
            <w:pPr>
              <w:suppressAutoHyphens/>
              <w:ind w:right="-246"/>
              <w:rPr>
                <w:rFonts w:eastAsia="Times New Roman" w:cs="Times New Roman"/>
                <w:kern w:val="1"/>
                <w:szCs w:val="28"/>
                <w:lang w:eastAsia="zh-CN"/>
              </w:rPr>
            </w:pPr>
            <w:r w:rsidRPr="00C87A9D">
              <w:rPr>
                <w:rFonts w:eastAsia="Times New Roman" w:cs="Times New Roman"/>
                <w:kern w:val="1"/>
                <w:szCs w:val="28"/>
                <w:lang w:eastAsia="zh-CN"/>
              </w:rPr>
              <w:t>муниципального образования</w:t>
            </w:r>
          </w:p>
          <w:p w:rsidR="002A3655" w:rsidRPr="00C87A9D" w:rsidRDefault="002A3655" w:rsidP="00016349">
            <w:pPr>
              <w:suppressAutoHyphens/>
              <w:ind w:right="-246"/>
              <w:rPr>
                <w:rFonts w:eastAsia="Times New Roman" w:cs="Times New Roman"/>
                <w:kern w:val="1"/>
                <w:szCs w:val="28"/>
                <w:lang w:eastAsia="zh-CN"/>
              </w:rPr>
            </w:pPr>
            <w:r w:rsidRPr="00C87A9D">
              <w:rPr>
                <w:rFonts w:eastAsia="Times New Roman" w:cs="Times New Roman"/>
                <w:kern w:val="1"/>
                <w:szCs w:val="28"/>
                <w:lang w:eastAsia="zh-CN"/>
              </w:rPr>
              <w:t>Темрюкский район</w:t>
            </w:r>
          </w:p>
          <w:p w:rsidR="001157F7" w:rsidRPr="00C87A9D" w:rsidRDefault="002A3655" w:rsidP="00E85E26">
            <w:pPr>
              <w:suppressAutoHyphens/>
              <w:ind w:right="-246"/>
              <w:rPr>
                <w:rFonts w:eastAsia="Times New Roman" w:cs="Times New Roman"/>
                <w:kern w:val="1"/>
                <w:szCs w:val="28"/>
                <w:lang w:eastAsia="zh-CN"/>
              </w:rPr>
            </w:pPr>
            <w:r w:rsidRPr="00C87A9D">
              <w:rPr>
                <w:rFonts w:eastAsia="Times New Roman" w:cs="Times New Roman"/>
                <w:kern w:val="1"/>
                <w:szCs w:val="28"/>
                <w:lang w:eastAsia="zh-CN"/>
              </w:rPr>
              <w:t>от ____________№ ___________</w:t>
            </w:r>
          </w:p>
        </w:tc>
      </w:tr>
    </w:tbl>
    <w:p w:rsidR="001157F7" w:rsidRPr="00C87A9D" w:rsidRDefault="001157F7" w:rsidP="001157F7">
      <w:pPr>
        <w:rPr>
          <w:rFonts w:cs="Times New Roman"/>
          <w:szCs w:val="28"/>
        </w:rPr>
      </w:pPr>
    </w:p>
    <w:p w:rsidR="00E85E26" w:rsidRPr="00C87A9D" w:rsidRDefault="00E85E26" w:rsidP="001157F7">
      <w:pPr>
        <w:rPr>
          <w:rFonts w:cs="Times New Roman"/>
          <w:szCs w:val="28"/>
        </w:rPr>
      </w:pPr>
    </w:p>
    <w:p w:rsidR="00016349" w:rsidRPr="00C87A9D" w:rsidRDefault="00016349" w:rsidP="00016349">
      <w:pPr>
        <w:suppressAutoHyphens/>
        <w:jc w:val="center"/>
        <w:rPr>
          <w:rFonts w:eastAsia="Calibri" w:cs="Times New Roman"/>
          <w:b/>
          <w:kern w:val="1"/>
          <w:szCs w:val="28"/>
          <w:lang w:eastAsia="zh-CN"/>
        </w:rPr>
      </w:pPr>
      <w:r w:rsidRPr="00C87A9D">
        <w:rPr>
          <w:rFonts w:eastAsia="Calibri" w:cs="Times New Roman"/>
          <w:b/>
          <w:kern w:val="1"/>
          <w:szCs w:val="28"/>
          <w:lang w:eastAsia="zh-CN"/>
        </w:rPr>
        <w:t>ИЗМЕНЕНИЯ,</w:t>
      </w:r>
    </w:p>
    <w:p w:rsidR="00016349" w:rsidRPr="00C87A9D" w:rsidRDefault="00016349" w:rsidP="00016349">
      <w:pPr>
        <w:suppressAutoHyphens/>
        <w:jc w:val="center"/>
        <w:rPr>
          <w:rFonts w:eastAsia="Calibri" w:cs="Times New Roman"/>
          <w:b/>
          <w:kern w:val="1"/>
          <w:szCs w:val="28"/>
          <w:lang w:eastAsia="zh-CN"/>
        </w:rPr>
      </w:pPr>
      <w:r w:rsidRPr="00C87A9D">
        <w:rPr>
          <w:rFonts w:eastAsia="Calibri" w:cs="Times New Roman"/>
          <w:b/>
          <w:kern w:val="1"/>
          <w:szCs w:val="28"/>
          <w:lang w:eastAsia="zh-CN"/>
        </w:rPr>
        <w:t xml:space="preserve">вносимые в постановление администрации муниципального образования Темрюкский район </w:t>
      </w:r>
    </w:p>
    <w:p w:rsidR="00016349" w:rsidRPr="00C87A9D" w:rsidRDefault="00016349" w:rsidP="00016349">
      <w:pPr>
        <w:suppressAutoHyphens/>
        <w:jc w:val="center"/>
        <w:rPr>
          <w:rFonts w:eastAsia="Calibri" w:cs="Times New Roman"/>
          <w:b/>
          <w:kern w:val="1"/>
          <w:szCs w:val="28"/>
          <w:lang w:eastAsia="zh-CN"/>
        </w:rPr>
      </w:pPr>
      <w:r w:rsidRPr="00C87A9D">
        <w:rPr>
          <w:rFonts w:eastAsia="Calibri" w:cs="Times New Roman"/>
          <w:b/>
          <w:kern w:val="1"/>
          <w:szCs w:val="28"/>
          <w:lang w:eastAsia="zh-CN"/>
        </w:rPr>
        <w:t xml:space="preserve">от </w:t>
      </w:r>
      <w:r w:rsidR="00586E12" w:rsidRPr="00C87A9D">
        <w:rPr>
          <w:rFonts w:eastAsia="Calibri" w:cs="Times New Roman"/>
          <w:b/>
          <w:kern w:val="1"/>
          <w:szCs w:val="28"/>
          <w:lang w:eastAsia="zh-CN"/>
        </w:rPr>
        <w:t xml:space="preserve">29 октября </w:t>
      </w:r>
      <w:r w:rsidRPr="00C87A9D">
        <w:rPr>
          <w:rFonts w:eastAsia="Calibri" w:cs="Times New Roman"/>
          <w:b/>
          <w:kern w:val="1"/>
          <w:szCs w:val="28"/>
          <w:lang w:eastAsia="zh-CN"/>
        </w:rPr>
        <w:t xml:space="preserve">2021 г. № </w:t>
      </w:r>
      <w:r w:rsidR="00DE5982" w:rsidRPr="00C87A9D">
        <w:rPr>
          <w:rFonts w:eastAsia="Calibri" w:cs="Times New Roman"/>
          <w:b/>
          <w:kern w:val="1"/>
          <w:szCs w:val="28"/>
          <w:lang w:eastAsia="zh-CN"/>
        </w:rPr>
        <w:t>1619</w:t>
      </w:r>
      <w:r w:rsidR="00586E12" w:rsidRPr="00C87A9D">
        <w:rPr>
          <w:rFonts w:eastAsia="Calibri" w:cs="Times New Roman"/>
          <w:b/>
          <w:kern w:val="1"/>
          <w:szCs w:val="28"/>
          <w:lang w:eastAsia="zh-CN"/>
        </w:rPr>
        <w:t xml:space="preserve"> </w:t>
      </w:r>
      <w:r w:rsidRPr="00C87A9D">
        <w:rPr>
          <w:rFonts w:eastAsia="Calibri" w:cs="Times New Roman"/>
          <w:b/>
          <w:kern w:val="1"/>
          <w:szCs w:val="28"/>
          <w:lang w:eastAsia="zh-CN"/>
        </w:rPr>
        <w:t>«Об утверждении муниципальной программы муниципального</w:t>
      </w:r>
    </w:p>
    <w:p w:rsidR="00BB769B" w:rsidRPr="00C87A9D" w:rsidRDefault="00016349" w:rsidP="00016349">
      <w:pPr>
        <w:jc w:val="center"/>
        <w:rPr>
          <w:rFonts w:eastAsia="Calibri" w:cs="Times New Roman"/>
          <w:b/>
          <w:bCs/>
          <w:kern w:val="1"/>
          <w:szCs w:val="28"/>
          <w:lang w:eastAsia="zh-CN"/>
        </w:rPr>
      </w:pPr>
      <w:r w:rsidRPr="00C87A9D">
        <w:rPr>
          <w:rFonts w:eastAsia="Calibri" w:cs="Times New Roman"/>
          <w:b/>
          <w:kern w:val="1"/>
          <w:szCs w:val="28"/>
          <w:lang w:eastAsia="zh-CN"/>
        </w:rPr>
        <w:t>образования Темрюкский район «</w:t>
      </w:r>
      <w:r w:rsidR="00DE5982" w:rsidRPr="00C87A9D">
        <w:rPr>
          <w:rFonts w:eastAsia="Calibri" w:cs="Times New Roman"/>
          <w:b/>
          <w:kern w:val="1"/>
          <w:szCs w:val="28"/>
          <w:lang w:eastAsia="zh-CN"/>
        </w:rPr>
        <w:t xml:space="preserve">Профилактика правонарушений» </w:t>
      </w:r>
    </w:p>
    <w:p w:rsidR="00016349" w:rsidRPr="00C87A9D" w:rsidRDefault="00016349" w:rsidP="00016349">
      <w:pPr>
        <w:jc w:val="center"/>
        <w:rPr>
          <w:rFonts w:cs="Times New Roman"/>
          <w:b/>
          <w:szCs w:val="28"/>
        </w:rPr>
      </w:pPr>
    </w:p>
    <w:p w:rsidR="00016349" w:rsidRPr="00C87A9D" w:rsidRDefault="00016349" w:rsidP="00016349">
      <w:pPr>
        <w:suppressAutoHyphens/>
        <w:ind w:firstLine="709"/>
        <w:jc w:val="both"/>
        <w:rPr>
          <w:rFonts w:eastAsia="Calibri" w:cs="Times New Roman"/>
          <w:bCs/>
          <w:kern w:val="28"/>
          <w:szCs w:val="28"/>
          <w:lang w:eastAsia="zh-CN"/>
        </w:rPr>
      </w:pPr>
      <w:r w:rsidRPr="00C87A9D">
        <w:rPr>
          <w:rFonts w:eastAsia="Calibri" w:cs="Times New Roman"/>
          <w:bCs/>
          <w:kern w:val="28"/>
          <w:szCs w:val="28"/>
          <w:lang w:eastAsia="zh-CN"/>
        </w:rPr>
        <w:t xml:space="preserve">1. В муниципальной программе муниципального образования Темрюкский район </w:t>
      </w:r>
      <w:r w:rsidRPr="00C87A9D">
        <w:rPr>
          <w:rFonts w:eastAsia="Calibri" w:cs="Times New Roman"/>
          <w:kern w:val="28"/>
          <w:szCs w:val="28"/>
          <w:lang w:eastAsia="zh-CN"/>
        </w:rPr>
        <w:t>«</w:t>
      </w:r>
      <w:r w:rsidR="00DE5982" w:rsidRPr="00C87A9D">
        <w:rPr>
          <w:rFonts w:eastAsia="Calibri" w:cs="Times New Roman"/>
          <w:kern w:val="28"/>
          <w:szCs w:val="28"/>
          <w:lang w:eastAsia="zh-CN"/>
        </w:rPr>
        <w:t xml:space="preserve">Профилактика правонарушений» </w:t>
      </w:r>
      <w:r w:rsidRPr="00C87A9D">
        <w:rPr>
          <w:rFonts w:eastAsia="Calibri" w:cs="Times New Roman"/>
          <w:bCs/>
          <w:kern w:val="28"/>
          <w:szCs w:val="28"/>
          <w:lang w:eastAsia="zh-CN"/>
        </w:rPr>
        <w:t>(д</w:t>
      </w:r>
      <w:r w:rsidR="002501AD" w:rsidRPr="00C87A9D">
        <w:rPr>
          <w:rFonts w:eastAsia="Calibri" w:cs="Times New Roman"/>
          <w:bCs/>
          <w:kern w:val="28"/>
          <w:szCs w:val="28"/>
          <w:lang w:eastAsia="zh-CN"/>
        </w:rPr>
        <w:t>алее – муниципальная программа):</w:t>
      </w:r>
    </w:p>
    <w:p w:rsidR="00DE5982" w:rsidRPr="00C87A9D" w:rsidRDefault="00016349" w:rsidP="00016349">
      <w:pPr>
        <w:ind w:firstLine="709"/>
        <w:jc w:val="both"/>
        <w:rPr>
          <w:rFonts w:eastAsia="Arial Unicode MS" w:cs="Times New Roman"/>
          <w:szCs w:val="28"/>
          <w:lang w:eastAsia="ru-RU"/>
        </w:rPr>
      </w:pPr>
      <w:r w:rsidRPr="00C87A9D">
        <w:rPr>
          <w:rFonts w:eastAsia="Arial Unicode MS" w:cs="Times New Roman"/>
          <w:szCs w:val="28"/>
          <w:lang w:eastAsia="ru-RU"/>
        </w:rPr>
        <w:t>1) в паспорте муниципальной программы:</w:t>
      </w:r>
    </w:p>
    <w:p w:rsidR="00016349" w:rsidRPr="00C87A9D" w:rsidRDefault="00DE5982" w:rsidP="00016349">
      <w:pPr>
        <w:ind w:firstLine="709"/>
        <w:jc w:val="both"/>
        <w:rPr>
          <w:rFonts w:eastAsia="Arial Unicode MS" w:cs="Times New Roman"/>
          <w:szCs w:val="28"/>
          <w:lang w:eastAsia="ru-RU"/>
        </w:rPr>
      </w:pPr>
      <w:r w:rsidRPr="00C87A9D">
        <w:rPr>
          <w:rFonts w:eastAsia="Arial Unicode MS" w:cs="Times New Roman"/>
          <w:szCs w:val="28"/>
          <w:lang w:eastAsia="ru-RU"/>
        </w:rPr>
        <w:t>а)</w:t>
      </w:r>
      <w:r w:rsidR="00016349" w:rsidRPr="00C87A9D">
        <w:rPr>
          <w:rFonts w:eastAsia="Arial Unicode MS" w:cs="Times New Roman"/>
          <w:szCs w:val="28"/>
          <w:lang w:eastAsia="ru-RU"/>
        </w:rPr>
        <w:t xml:space="preserve"> </w:t>
      </w:r>
      <w:r w:rsidRPr="00C87A9D">
        <w:rPr>
          <w:rFonts w:eastAsia="Arial Unicode MS" w:cs="Times New Roman"/>
          <w:szCs w:val="28"/>
          <w:lang w:eastAsia="ru-RU"/>
        </w:rPr>
        <w:t>позицию «Участники муниципальной программы</w:t>
      </w:r>
      <w:r w:rsidR="00EC3574" w:rsidRPr="00C87A9D">
        <w:rPr>
          <w:rFonts w:eastAsia="Arial Unicode MS" w:cs="Times New Roman"/>
          <w:szCs w:val="28"/>
          <w:lang w:eastAsia="ru-RU"/>
        </w:rPr>
        <w:t>»</w:t>
      </w:r>
      <w:r w:rsidRPr="00C87A9D">
        <w:rPr>
          <w:rFonts w:eastAsia="Arial Unicode MS" w:cs="Times New Roman"/>
          <w:szCs w:val="28"/>
          <w:lang w:eastAsia="ru-RU"/>
        </w:rPr>
        <w:t xml:space="preserve"> изложить в следующей редакции:</w:t>
      </w:r>
    </w:p>
    <w:p w:rsidR="00DE5982" w:rsidRPr="00C87A9D" w:rsidRDefault="00DE5982" w:rsidP="00DE5982">
      <w:pPr>
        <w:jc w:val="both"/>
        <w:rPr>
          <w:rFonts w:eastAsia="Arial Unicode MS" w:cs="Times New Roman"/>
          <w:szCs w:val="28"/>
          <w:lang w:eastAsia="ru-RU"/>
        </w:rPr>
      </w:pPr>
      <w:r w:rsidRPr="00C87A9D">
        <w:rPr>
          <w:rFonts w:eastAsia="Arial Unicode MS" w:cs="Times New Roman"/>
          <w:szCs w:val="28"/>
          <w:lang w:eastAsia="ru-RU"/>
        </w:rPr>
        <w:t>«</w:t>
      </w:r>
    </w:p>
    <w:tbl>
      <w:tblPr>
        <w:tblStyle w:val="a4"/>
        <w:tblW w:w="0" w:type="auto"/>
        <w:tblInd w:w="108" w:type="dxa"/>
        <w:tblLook w:val="04A0" w:firstRow="1" w:lastRow="0" w:firstColumn="1" w:lastColumn="0" w:noHBand="0" w:noVBand="1"/>
      </w:tblPr>
      <w:tblGrid>
        <w:gridCol w:w="7190"/>
        <w:gridCol w:w="7262"/>
      </w:tblGrid>
      <w:tr w:rsidR="00C87A9D" w:rsidRPr="00C87A9D" w:rsidTr="00DE5982">
        <w:tc>
          <w:tcPr>
            <w:tcW w:w="7263" w:type="dxa"/>
          </w:tcPr>
          <w:p w:rsidR="00DE5982" w:rsidRPr="00C87A9D" w:rsidRDefault="00DE5982" w:rsidP="00DE5982">
            <w:pPr>
              <w:rPr>
                <w:rFonts w:cs="Times New Roman"/>
                <w:b/>
                <w:sz w:val="24"/>
                <w:szCs w:val="24"/>
              </w:rPr>
            </w:pPr>
            <w:r w:rsidRPr="00C87A9D">
              <w:rPr>
                <w:rFonts w:cs="Times New Roman"/>
                <w:sz w:val="24"/>
                <w:szCs w:val="24"/>
              </w:rPr>
              <w:t>Участники муниципальной программы</w:t>
            </w:r>
          </w:p>
        </w:tc>
        <w:tc>
          <w:tcPr>
            <w:tcW w:w="7338" w:type="dxa"/>
          </w:tcPr>
          <w:p w:rsidR="00DE5982" w:rsidRPr="00C87A9D" w:rsidRDefault="00DE5982" w:rsidP="00DE5982">
            <w:pPr>
              <w:widowControl w:val="0"/>
              <w:autoSpaceDE w:val="0"/>
              <w:autoSpaceDN w:val="0"/>
              <w:adjustRightInd w:val="0"/>
              <w:jc w:val="both"/>
              <w:rPr>
                <w:rFonts w:cs="Times New Roman"/>
                <w:sz w:val="24"/>
                <w:szCs w:val="24"/>
              </w:rPr>
            </w:pPr>
            <w:r w:rsidRPr="00C87A9D">
              <w:rPr>
                <w:rFonts w:cs="Times New Roman"/>
                <w:sz w:val="24"/>
                <w:szCs w:val="24"/>
              </w:rPr>
              <w:t>Не предусмотрены</w:t>
            </w:r>
          </w:p>
        </w:tc>
      </w:tr>
    </w:tbl>
    <w:p w:rsidR="008E3673" w:rsidRPr="00C87A9D" w:rsidRDefault="00DE5982" w:rsidP="008E3673">
      <w:pPr>
        <w:jc w:val="both"/>
        <w:rPr>
          <w:rFonts w:eastAsia="Arial Unicode MS" w:cs="Times New Roman"/>
          <w:szCs w:val="28"/>
          <w:lang w:eastAsia="ru-RU"/>
        </w:rPr>
      </w:pPr>
      <w:r w:rsidRPr="00C87A9D">
        <w:rPr>
          <w:rFonts w:eastAsia="Arial Unicode MS" w:cs="Times New Roman"/>
          <w:szCs w:val="28"/>
          <w:lang w:eastAsia="ru-RU"/>
        </w:rPr>
        <w:t xml:space="preserve">                                                                                                                                                                                                             »;</w:t>
      </w:r>
    </w:p>
    <w:p w:rsidR="008E3673" w:rsidRPr="00C87A9D" w:rsidRDefault="00DE5982" w:rsidP="008E3673">
      <w:pPr>
        <w:ind w:firstLine="709"/>
        <w:jc w:val="both"/>
        <w:rPr>
          <w:rFonts w:eastAsia="Arial Unicode MS" w:cs="Times New Roman"/>
          <w:szCs w:val="28"/>
          <w:lang w:eastAsia="ru-RU"/>
        </w:rPr>
      </w:pPr>
      <w:r w:rsidRPr="00C87A9D">
        <w:rPr>
          <w:bCs/>
          <w:kern w:val="1"/>
          <w:szCs w:val="28"/>
          <w:lang w:eastAsia="zh-CN"/>
        </w:rPr>
        <w:t>б</w:t>
      </w:r>
      <w:r w:rsidR="00016349" w:rsidRPr="00C87A9D">
        <w:rPr>
          <w:bCs/>
          <w:kern w:val="1"/>
          <w:szCs w:val="28"/>
          <w:lang w:eastAsia="zh-CN"/>
        </w:rPr>
        <w:t xml:space="preserve">) </w:t>
      </w:r>
      <w:r w:rsidR="008E3673" w:rsidRPr="00C87A9D">
        <w:rPr>
          <w:bCs/>
          <w:kern w:val="1"/>
          <w:szCs w:val="28"/>
          <w:lang w:eastAsia="zh-CN"/>
        </w:rPr>
        <w:t>позицию</w:t>
      </w:r>
      <w:r w:rsidR="008E3673" w:rsidRPr="00C87A9D">
        <w:rPr>
          <w:rFonts w:cs="Times New Roman"/>
          <w:szCs w:val="28"/>
        </w:rPr>
        <w:t xml:space="preserve"> «Проекты и (или) программы» изложить в следующей редакции:</w:t>
      </w:r>
    </w:p>
    <w:p w:rsidR="008E3673" w:rsidRPr="00C87A9D" w:rsidRDefault="008E3673" w:rsidP="008E3673">
      <w:pPr>
        <w:rPr>
          <w:rFonts w:cs="Times New Roman"/>
          <w:b/>
          <w:szCs w:val="28"/>
        </w:rPr>
      </w:pPr>
      <w:r w:rsidRPr="00C87A9D">
        <w:rPr>
          <w:rFonts w:cs="Times New Roman"/>
          <w:szCs w:val="28"/>
        </w:rPr>
        <w:t>«</w:t>
      </w:r>
    </w:p>
    <w:tbl>
      <w:tblPr>
        <w:tblStyle w:val="a4"/>
        <w:tblW w:w="14488" w:type="dxa"/>
        <w:tblInd w:w="108" w:type="dxa"/>
        <w:tblLook w:val="04A0" w:firstRow="1" w:lastRow="0" w:firstColumn="1" w:lastColumn="0" w:noHBand="0" w:noVBand="1"/>
      </w:tblPr>
      <w:tblGrid>
        <w:gridCol w:w="7263"/>
        <w:gridCol w:w="7225"/>
      </w:tblGrid>
      <w:tr w:rsidR="00C87A9D" w:rsidRPr="00C87A9D" w:rsidTr="008E3673">
        <w:tc>
          <w:tcPr>
            <w:tcW w:w="7263" w:type="dxa"/>
          </w:tcPr>
          <w:p w:rsidR="008E3673" w:rsidRPr="00C87A9D" w:rsidRDefault="008E3673" w:rsidP="00FC2202">
            <w:pPr>
              <w:rPr>
                <w:b/>
                <w:sz w:val="24"/>
                <w:szCs w:val="24"/>
              </w:rPr>
            </w:pPr>
            <w:r w:rsidRPr="00C87A9D">
              <w:rPr>
                <w:rFonts w:cs="Times New Roman"/>
                <w:sz w:val="24"/>
                <w:szCs w:val="24"/>
              </w:rPr>
              <w:t>Проекты и (или) программы</w:t>
            </w:r>
          </w:p>
        </w:tc>
        <w:tc>
          <w:tcPr>
            <w:tcW w:w="7225" w:type="dxa"/>
          </w:tcPr>
          <w:p w:rsidR="008E3673" w:rsidRPr="00C87A9D" w:rsidRDefault="008E3673" w:rsidP="00FC2202">
            <w:pPr>
              <w:jc w:val="both"/>
              <w:rPr>
                <w:sz w:val="24"/>
                <w:szCs w:val="24"/>
              </w:rPr>
            </w:pPr>
            <w:r w:rsidRPr="00C87A9D">
              <w:rPr>
                <w:sz w:val="24"/>
                <w:szCs w:val="24"/>
              </w:rPr>
              <w:t>Муниципальный проект «Безопасный район»</w:t>
            </w:r>
          </w:p>
        </w:tc>
      </w:tr>
    </w:tbl>
    <w:p w:rsidR="008E3673" w:rsidRPr="00C87A9D" w:rsidRDefault="008E3673" w:rsidP="008E3673">
      <w:pPr>
        <w:pStyle w:val="a3"/>
        <w:ind w:right="-31"/>
        <w:rPr>
          <w:rFonts w:cs="Times New Roman"/>
          <w:szCs w:val="28"/>
        </w:rPr>
      </w:pPr>
      <w:r w:rsidRPr="00C87A9D">
        <w:rPr>
          <w:rFonts w:cs="Times New Roman"/>
          <w:szCs w:val="28"/>
        </w:rPr>
        <w:t xml:space="preserve">                                                                                                                                                                                                   »;</w:t>
      </w:r>
    </w:p>
    <w:p w:rsidR="00BB769B" w:rsidRPr="00C87A9D" w:rsidRDefault="008E3673" w:rsidP="008E3673">
      <w:pPr>
        <w:tabs>
          <w:tab w:val="left" w:pos="709"/>
        </w:tabs>
        <w:ind w:firstLine="709"/>
        <w:rPr>
          <w:rFonts w:cs="Times New Roman"/>
          <w:szCs w:val="28"/>
        </w:rPr>
      </w:pPr>
      <w:r w:rsidRPr="00C87A9D">
        <w:rPr>
          <w:bCs/>
          <w:kern w:val="1"/>
          <w:szCs w:val="28"/>
          <w:lang w:eastAsia="zh-CN"/>
        </w:rPr>
        <w:t xml:space="preserve">в) </w:t>
      </w:r>
      <w:r w:rsidR="00016349" w:rsidRPr="00C87A9D">
        <w:rPr>
          <w:bCs/>
          <w:kern w:val="1"/>
          <w:szCs w:val="28"/>
          <w:lang w:eastAsia="zh-CN"/>
        </w:rPr>
        <w:t>позицию</w:t>
      </w:r>
      <w:r w:rsidR="00016349" w:rsidRPr="00C87A9D">
        <w:rPr>
          <w:rFonts w:cs="Times New Roman"/>
          <w:szCs w:val="28"/>
        </w:rPr>
        <w:t xml:space="preserve"> «Этапы и сроки реализации муниципальной программы» изложить в следующей редакции:</w:t>
      </w:r>
    </w:p>
    <w:p w:rsidR="00016349" w:rsidRPr="00C87A9D" w:rsidRDefault="00016349" w:rsidP="00016349">
      <w:pPr>
        <w:rPr>
          <w:rFonts w:cs="Times New Roman"/>
          <w:b/>
          <w:szCs w:val="28"/>
        </w:rPr>
      </w:pPr>
      <w:r w:rsidRPr="00C87A9D">
        <w:rPr>
          <w:rFonts w:cs="Times New Roman"/>
          <w:szCs w:val="28"/>
        </w:rPr>
        <w:t>«</w:t>
      </w:r>
    </w:p>
    <w:tbl>
      <w:tblPr>
        <w:tblStyle w:val="a4"/>
        <w:tblW w:w="14488" w:type="dxa"/>
        <w:tblInd w:w="108" w:type="dxa"/>
        <w:tblLook w:val="04A0" w:firstRow="1" w:lastRow="0" w:firstColumn="1" w:lastColumn="0" w:noHBand="0" w:noVBand="1"/>
      </w:tblPr>
      <w:tblGrid>
        <w:gridCol w:w="7263"/>
        <w:gridCol w:w="7225"/>
      </w:tblGrid>
      <w:tr w:rsidR="00C87A9D" w:rsidRPr="00C87A9D" w:rsidTr="008E3673">
        <w:tc>
          <w:tcPr>
            <w:tcW w:w="7263" w:type="dxa"/>
          </w:tcPr>
          <w:p w:rsidR="00016349" w:rsidRPr="00C87A9D" w:rsidRDefault="00016349" w:rsidP="00586E12">
            <w:pPr>
              <w:rPr>
                <w:b/>
                <w:sz w:val="24"/>
                <w:szCs w:val="24"/>
              </w:rPr>
            </w:pPr>
            <w:r w:rsidRPr="00C87A9D">
              <w:rPr>
                <w:sz w:val="24"/>
                <w:szCs w:val="24"/>
              </w:rPr>
              <w:t>Этапы и сроки реализации муниципальной программы</w:t>
            </w:r>
          </w:p>
        </w:tc>
        <w:tc>
          <w:tcPr>
            <w:tcW w:w="7225" w:type="dxa"/>
          </w:tcPr>
          <w:p w:rsidR="00016349" w:rsidRPr="00C87A9D" w:rsidRDefault="00016349" w:rsidP="00586E12">
            <w:pPr>
              <w:jc w:val="both"/>
              <w:rPr>
                <w:sz w:val="24"/>
                <w:szCs w:val="24"/>
              </w:rPr>
            </w:pPr>
            <w:r w:rsidRPr="00C87A9D">
              <w:rPr>
                <w:sz w:val="24"/>
                <w:szCs w:val="24"/>
              </w:rPr>
              <w:t>Этапы не предусмотрены</w:t>
            </w:r>
          </w:p>
          <w:p w:rsidR="00016349" w:rsidRPr="00C87A9D" w:rsidRDefault="00016349" w:rsidP="0080726E">
            <w:pPr>
              <w:jc w:val="both"/>
              <w:rPr>
                <w:sz w:val="24"/>
                <w:szCs w:val="24"/>
              </w:rPr>
            </w:pPr>
            <w:r w:rsidRPr="00C87A9D">
              <w:rPr>
                <w:sz w:val="24"/>
                <w:szCs w:val="24"/>
              </w:rPr>
              <w:t>2022-202</w:t>
            </w:r>
            <w:r w:rsidR="0080726E" w:rsidRPr="00C87A9D">
              <w:rPr>
                <w:sz w:val="24"/>
                <w:szCs w:val="24"/>
              </w:rPr>
              <w:t>7</w:t>
            </w:r>
            <w:r w:rsidRPr="00C87A9D">
              <w:rPr>
                <w:sz w:val="24"/>
                <w:szCs w:val="24"/>
              </w:rPr>
              <w:t xml:space="preserve"> годы</w:t>
            </w:r>
          </w:p>
        </w:tc>
      </w:tr>
    </w:tbl>
    <w:p w:rsidR="00D44578" w:rsidRPr="00C87A9D" w:rsidRDefault="0080726E" w:rsidP="00DF31DE">
      <w:pPr>
        <w:rPr>
          <w:rFonts w:cs="Times New Roman"/>
          <w:szCs w:val="28"/>
        </w:rPr>
      </w:pP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r>
      <w:r w:rsidRPr="00C87A9D">
        <w:rPr>
          <w:rFonts w:eastAsia="Times New Roman" w:cs="Times New Roman"/>
          <w:bCs/>
          <w:kern w:val="1"/>
          <w:lang w:eastAsia="zh-CN"/>
        </w:rPr>
        <w:tab/>
        <w:t xml:space="preserve">  </w:t>
      </w:r>
      <w:r w:rsidRPr="00C87A9D">
        <w:rPr>
          <w:rFonts w:cs="Times New Roman"/>
          <w:szCs w:val="28"/>
        </w:rPr>
        <w:t>»;</w:t>
      </w:r>
    </w:p>
    <w:p w:rsidR="0080726E" w:rsidRPr="00C87A9D" w:rsidRDefault="0080726E" w:rsidP="00DF31DE">
      <w:pPr>
        <w:rPr>
          <w:rFonts w:cs="Times New Roman"/>
          <w:szCs w:val="28"/>
        </w:rPr>
      </w:pPr>
      <w:r w:rsidRPr="00C87A9D">
        <w:rPr>
          <w:rFonts w:cs="Times New Roman"/>
          <w:szCs w:val="28"/>
        </w:rPr>
        <w:lastRenderedPageBreak/>
        <w:tab/>
        <w:t>г) позицию «Объем финансирования муниципальной программы» изложить в следующей редакции:</w:t>
      </w:r>
    </w:p>
    <w:p w:rsidR="0080726E" w:rsidRPr="00C87A9D" w:rsidRDefault="0080726E" w:rsidP="00DF31DE">
      <w:pPr>
        <w:rPr>
          <w:rFonts w:eastAsia="Times New Roman" w:cs="Times New Roman"/>
          <w:bCs/>
          <w:kern w:val="1"/>
          <w:lang w:eastAsia="zh-CN"/>
        </w:rPr>
      </w:pPr>
    </w:p>
    <w:tbl>
      <w:tblPr>
        <w:tblStyle w:val="a4"/>
        <w:tblW w:w="14488" w:type="dxa"/>
        <w:tblInd w:w="108" w:type="dxa"/>
        <w:tblLook w:val="04A0" w:firstRow="1" w:lastRow="0" w:firstColumn="1" w:lastColumn="0" w:noHBand="0" w:noVBand="1"/>
      </w:tblPr>
      <w:tblGrid>
        <w:gridCol w:w="7263"/>
        <w:gridCol w:w="852"/>
        <w:gridCol w:w="1808"/>
        <w:gridCol w:w="1171"/>
        <w:gridCol w:w="1339"/>
        <w:gridCol w:w="2055"/>
      </w:tblGrid>
      <w:tr w:rsidR="00C87A9D" w:rsidRPr="00C87A9D" w:rsidTr="00E85E26">
        <w:tc>
          <w:tcPr>
            <w:tcW w:w="7263" w:type="dxa"/>
          </w:tcPr>
          <w:p w:rsidR="00D44578" w:rsidRPr="00C87A9D" w:rsidRDefault="00D44578" w:rsidP="00D44578">
            <w:pPr>
              <w:rPr>
                <w:rFonts w:cs="Times New Roman"/>
                <w:sz w:val="24"/>
                <w:szCs w:val="24"/>
              </w:rPr>
            </w:pPr>
            <w:r w:rsidRPr="00C87A9D">
              <w:rPr>
                <w:rFonts w:cs="Times New Roman"/>
                <w:sz w:val="24"/>
                <w:szCs w:val="24"/>
              </w:rPr>
              <w:t>Объем финансирования муниципальной программы, тыс. рублей &lt;2&gt;</w:t>
            </w:r>
          </w:p>
        </w:tc>
        <w:tc>
          <w:tcPr>
            <w:tcW w:w="852" w:type="dxa"/>
            <w:vMerge w:val="restart"/>
          </w:tcPr>
          <w:p w:rsidR="00D44578" w:rsidRPr="00C87A9D" w:rsidRDefault="00D44578" w:rsidP="00D44578">
            <w:pPr>
              <w:jc w:val="center"/>
              <w:rPr>
                <w:rFonts w:cs="Times New Roman"/>
                <w:sz w:val="24"/>
                <w:szCs w:val="24"/>
              </w:rPr>
            </w:pPr>
            <w:r w:rsidRPr="00C87A9D">
              <w:rPr>
                <w:rFonts w:cs="Times New Roman"/>
                <w:sz w:val="24"/>
                <w:szCs w:val="24"/>
              </w:rPr>
              <w:t>всего</w:t>
            </w:r>
          </w:p>
        </w:tc>
        <w:tc>
          <w:tcPr>
            <w:tcW w:w="6373" w:type="dxa"/>
            <w:gridSpan w:val="4"/>
          </w:tcPr>
          <w:p w:rsidR="00D44578" w:rsidRPr="00C87A9D" w:rsidRDefault="00D44578" w:rsidP="00D44578">
            <w:pPr>
              <w:jc w:val="center"/>
              <w:rPr>
                <w:rFonts w:cs="Times New Roman"/>
                <w:b/>
                <w:sz w:val="24"/>
                <w:szCs w:val="24"/>
              </w:rPr>
            </w:pPr>
            <w:r w:rsidRPr="00C87A9D">
              <w:rPr>
                <w:rFonts w:cs="Times New Roman"/>
                <w:sz w:val="24"/>
                <w:szCs w:val="24"/>
              </w:rPr>
              <w:t>в разрезе источников финансирования</w:t>
            </w:r>
          </w:p>
        </w:tc>
      </w:tr>
      <w:tr w:rsidR="00C87A9D" w:rsidRPr="00C87A9D" w:rsidTr="00E85E26">
        <w:tc>
          <w:tcPr>
            <w:tcW w:w="7263" w:type="dxa"/>
          </w:tcPr>
          <w:p w:rsidR="00D44578" w:rsidRPr="00C87A9D" w:rsidRDefault="00D44578" w:rsidP="00D44578">
            <w:pPr>
              <w:rPr>
                <w:rFonts w:cs="Times New Roman"/>
                <w:sz w:val="24"/>
                <w:szCs w:val="24"/>
              </w:rPr>
            </w:pPr>
            <w:r w:rsidRPr="00C87A9D">
              <w:rPr>
                <w:rFonts w:cs="Times New Roman"/>
                <w:sz w:val="24"/>
                <w:szCs w:val="24"/>
              </w:rPr>
              <w:t>Годы реализации</w:t>
            </w:r>
          </w:p>
        </w:tc>
        <w:tc>
          <w:tcPr>
            <w:tcW w:w="852" w:type="dxa"/>
            <w:vMerge/>
          </w:tcPr>
          <w:p w:rsidR="00D44578" w:rsidRPr="00C87A9D" w:rsidRDefault="00D44578" w:rsidP="00D44578">
            <w:pPr>
              <w:jc w:val="center"/>
              <w:rPr>
                <w:rFonts w:cs="Times New Roman"/>
                <w:b/>
                <w:sz w:val="24"/>
                <w:szCs w:val="24"/>
              </w:rPr>
            </w:pPr>
          </w:p>
        </w:tc>
        <w:tc>
          <w:tcPr>
            <w:tcW w:w="1808" w:type="dxa"/>
          </w:tcPr>
          <w:p w:rsidR="00D44578" w:rsidRPr="00C87A9D" w:rsidRDefault="00D44578" w:rsidP="00D44578">
            <w:pPr>
              <w:jc w:val="center"/>
              <w:rPr>
                <w:rFonts w:cs="Times New Roman"/>
                <w:b/>
                <w:sz w:val="24"/>
                <w:szCs w:val="24"/>
              </w:rPr>
            </w:pPr>
            <w:r w:rsidRPr="00C87A9D">
              <w:rPr>
                <w:rFonts w:cs="Times New Roman"/>
                <w:sz w:val="24"/>
                <w:szCs w:val="24"/>
              </w:rPr>
              <w:t>федеральный бюджет</w:t>
            </w:r>
          </w:p>
        </w:tc>
        <w:tc>
          <w:tcPr>
            <w:tcW w:w="1171" w:type="dxa"/>
          </w:tcPr>
          <w:p w:rsidR="00D44578" w:rsidRPr="00C87A9D" w:rsidRDefault="00D44578" w:rsidP="00D44578">
            <w:pPr>
              <w:pStyle w:val="ConsPlusNormal0"/>
              <w:jc w:val="center"/>
              <w:rPr>
                <w:sz w:val="24"/>
                <w:szCs w:val="24"/>
              </w:rPr>
            </w:pPr>
            <w:r w:rsidRPr="00C87A9D">
              <w:rPr>
                <w:sz w:val="24"/>
                <w:szCs w:val="24"/>
              </w:rPr>
              <w:t>краевой бюджет</w:t>
            </w:r>
          </w:p>
        </w:tc>
        <w:tc>
          <w:tcPr>
            <w:tcW w:w="1339" w:type="dxa"/>
          </w:tcPr>
          <w:p w:rsidR="00D44578" w:rsidRPr="00C87A9D" w:rsidRDefault="00D44578" w:rsidP="00D44578">
            <w:pPr>
              <w:jc w:val="center"/>
              <w:rPr>
                <w:rFonts w:cs="Times New Roman"/>
                <w:b/>
                <w:sz w:val="24"/>
                <w:szCs w:val="24"/>
              </w:rPr>
            </w:pPr>
            <w:r w:rsidRPr="00C87A9D">
              <w:rPr>
                <w:rFonts w:cs="Times New Roman"/>
                <w:sz w:val="24"/>
                <w:szCs w:val="24"/>
              </w:rPr>
              <w:t>местный бюджет</w:t>
            </w:r>
          </w:p>
        </w:tc>
        <w:tc>
          <w:tcPr>
            <w:tcW w:w="2055" w:type="dxa"/>
          </w:tcPr>
          <w:p w:rsidR="00D44578" w:rsidRPr="00C87A9D" w:rsidRDefault="00D44578" w:rsidP="00D44578">
            <w:pPr>
              <w:jc w:val="center"/>
              <w:rPr>
                <w:rFonts w:cs="Times New Roman"/>
                <w:b/>
                <w:sz w:val="24"/>
                <w:szCs w:val="24"/>
              </w:rPr>
            </w:pPr>
            <w:r w:rsidRPr="00C87A9D">
              <w:rPr>
                <w:rFonts w:cs="Times New Roman"/>
                <w:sz w:val="24"/>
                <w:szCs w:val="24"/>
              </w:rPr>
              <w:t>внебюджетные источники</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 xml:space="preserve">2022 </w:t>
            </w:r>
          </w:p>
        </w:tc>
        <w:tc>
          <w:tcPr>
            <w:tcW w:w="852" w:type="dxa"/>
          </w:tcPr>
          <w:p w:rsidR="003C4642" w:rsidRPr="00C87A9D" w:rsidRDefault="005B2F09" w:rsidP="003C4642">
            <w:pPr>
              <w:pStyle w:val="ConsPlusNormal0"/>
              <w:jc w:val="center"/>
              <w:rPr>
                <w:sz w:val="24"/>
                <w:szCs w:val="24"/>
              </w:rPr>
            </w:pPr>
            <w:r w:rsidRPr="00C87A9D">
              <w:rPr>
                <w:sz w:val="24"/>
                <w:szCs w:val="24"/>
              </w:rPr>
              <w:t>110,0</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5B2F09" w:rsidP="003C4642">
            <w:pPr>
              <w:pStyle w:val="ConsPlusNormal0"/>
              <w:jc w:val="center"/>
              <w:rPr>
                <w:sz w:val="24"/>
                <w:szCs w:val="24"/>
              </w:rPr>
            </w:pPr>
            <w:r w:rsidRPr="00C87A9D">
              <w:rPr>
                <w:sz w:val="24"/>
                <w:szCs w:val="24"/>
              </w:rPr>
              <w:t>110,0</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 xml:space="preserve">2023 </w:t>
            </w:r>
          </w:p>
        </w:tc>
        <w:tc>
          <w:tcPr>
            <w:tcW w:w="852" w:type="dxa"/>
          </w:tcPr>
          <w:p w:rsidR="003C4642" w:rsidRPr="00C87A9D" w:rsidRDefault="005B2F09" w:rsidP="003C4642">
            <w:pPr>
              <w:pStyle w:val="ConsPlusNormal0"/>
              <w:jc w:val="center"/>
              <w:rPr>
                <w:sz w:val="24"/>
                <w:szCs w:val="24"/>
              </w:rPr>
            </w:pPr>
            <w:r w:rsidRPr="00C87A9D">
              <w:rPr>
                <w:sz w:val="24"/>
                <w:szCs w:val="24"/>
              </w:rPr>
              <w:t>41,7</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5B2F09" w:rsidP="003C4642">
            <w:pPr>
              <w:pStyle w:val="ConsPlusNormal0"/>
              <w:jc w:val="center"/>
              <w:rPr>
                <w:sz w:val="24"/>
                <w:szCs w:val="24"/>
              </w:rPr>
            </w:pPr>
            <w:r w:rsidRPr="00C87A9D">
              <w:rPr>
                <w:sz w:val="24"/>
                <w:szCs w:val="24"/>
              </w:rPr>
              <w:t>41,7</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 xml:space="preserve">2024 </w:t>
            </w:r>
          </w:p>
        </w:tc>
        <w:tc>
          <w:tcPr>
            <w:tcW w:w="852" w:type="dxa"/>
          </w:tcPr>
          <w:p w:rsidR="003C4642" w:rsidRPr="00C87A9D" w:rsidRDefault="003C4642" w:rsidP="00510A03">
            <w:pPr>
              <w:pStyle w:val="ConsPlusNormal0"/>
              <w:jc w:val="center"/>
              <w:rPr>
                <w:sz w:val="24"/>
                <w:szCs w:val="24"/>
              </w:rPr>
            </w:pPr>
            <w:r w:rsidRPr="00C87A9D">
              <w:rPr>
                <w:sz w:val="24"/>
                <w:szCs w:val="24"/>
              </w:rPr>
              <w:t>69,</w:t>
            </w:r>
            <w:r w:rsidR="00510A03" w:rsidRPr="00C87A9D">
              <w:rPr>
                <w:sz w:val="24"/>
                <w:szCs w:val="24"/>
              </w:rPr>
              <w:t>7</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3C4642" w:rsidP="00510A03">
            <w:pPr>
              <w:pStyle w:val="ConsPlusNormal0"/>
              <w:jc w:val="center"/>
              <w:rPr>
                <w:sz w:val="24"/>
                <w:szCs w:val="24"/>
              </w:rPr>
            </w:pPr>
            <w:r w:rsidRPr="00C87A9D">
              <w:rPr>
                <w:sz w:val="24"/>
                <w:szCs w:val="24"/>
              </w:rPr>
              <w:t>69,</w:t>
            </w:r>
            <w:r w:rsidR="00510A03" w:rsidRPr="00C87A9D">
              <w:rPr>
                <w:sz w:val="24"/>
                <w:szCs w:val="24"/>
              </w:rPr>
              <w:t>7</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2025</w:t>
            </w:r>
          </w:p>
        </w:tc>
        <w:tc>
          <w:tcPr>
            <w:tcW w:w="852" w:type="dxa"/>
          </w:tcPr>
          <w:p w:rsidR="003C4642" w:rsidRPr="00C87A9D" w:rsidRDefault="003C4642" w:rsidP="003C4642">
            <w:pPr>
              <w:pStyle w:val="ConsPlusNormal0"/>
              <w:jc w:val="center"/>
              <w:rPr>
                <w:sz w:val="24"/>
                <w:szCs w:val="24"/>
              </w:rPr>
            </w:pPr>
            <w:r w:rsidRPr="00C87A9D">
              <w:rPr>
                <w:sz w:val="24"/>
                <w:szCs w:val="24"/>
              </w:rPr>
              <w:t>192,2</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3C4642" w:rsidP="003C4642">
            <w:pPr>
              <w:pStyle w:val="ConsPlusNormal0"/>
              <w:jc w:val="center"/>
              <w:rPr>
                <w:sz w:val="24"/>
                <w:szCs w:val="24"/>
              </w:rPr>
            </w:pPr>
            <w:r w:rsidRPr="00C87A9D">
              <w:rPr>
                <w:sz w:val="24"/>
                <w:szCs w:val="24"/>
              </w:rPr>
              <w:t>192,2</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2026</w:t>
            </w:r>
          </w:p>
        </w:tc>
        <w:tc>
          <w:tcPr>
            <w:tcW w:w="852" w:type="dxa"/>
          </w:tcPr>
          <w:p w:rsidR="003C4642" w:rsidRPr="00C87A9D" w:rsidRDefault="003C4642" w:rsidP="003C4642">
            <w:pPr>
              <w:jc w:val="center"/>
            </w:pPr>
            <w:r w:rsidRPr="00C87A9D">
              <w:rPr>
                <w:sz w:val="24"/>
                <w:szCs w:val="24"/>
              </w:rPr>
              <w:t>192,2</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3C4642" w:rsidP="003C4642">
            <w:pPr>
              <w:jc w:val="center"/>
            </w:pPr>
            <w:r w:rsidRPr="00C87A9D">
              <w:rPr>
                <w:sz w:val="24"/>
                <w:szCs w:val="24"/>
              </w:rPr>
              <w:t>192,2</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2027</w:t>
            </w:r>
          </w:p>
        </w:tc>
        <w:tc>
          <w:tcPr>
            <w:tcW w:w="852" w:type="dxa"/>
          </w:tcPr>
          <w:p w:rsidR="003C4642" w:rsidRPr="00C87A9D" w:rsidRDefault="003C4642" w:rsidP="003C4642">
            <w:pPr>
              <w:jc w:val="center"/>
            </w:pPr>
            <w:r w:rsidRPr="00C87A9D">
              <w:rPr>
                <w:sz w:val="24"/>
                <w:szCs w:val="24"/>
              </w:rPr>
              <w:t>192,2</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3C4642" w:rsidP="003C4642">
            <w:pPr>
              <w:jc w:val="center"/>
            </w:pPr>
            <w:r w:rsidRPr="00C87A9D">
              <w:rPr>
                <w:sz w:val="24"/>
                <w:szCs w:val="24"/>
              </w:rPr>
              <w:t>192,2</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5B2F09" w:rsidRPr="00C87A9D" w:rsidRDefault="005B2F09" w:rsidP="005B2F09">
            <w:pPr>
              <w:pStyle w:val="ConsPlusNormal0"/>
              <w:rPr>
                <w:sz w:val="24"/>
                <w:szCs w:val="24"/>
              </w:rPr>
            </w:pPr>
            <w:r w:rsidRPr="00C87A9D">
              <w:rPr>
                <w:sz w:val="24"/>
                <w:szCs w:val="24"/>
              </w:rPr>
              <w:t>Всего</w:t>
            </w:r>
          </w:p>
        </w:tc>
        <w:tc>
          <w:tcPr>
            <w:tcW w:w="852" w:type="dxa"/>
          </w:tcPr>
          <w:p w:rsidR="005B2F09" w:rsidRPr="00C87A9D" w:rsidRDefault="005B2F09" w:rsidP="005B2F09">
            <w:pPr>
              <w:pStyle w:val="ConsPlusNormal0"/>
              <w:jc w:val="center"/>
              <w:rPr>
                <w:sz w:val="24"/>
                <w:szCs w:val="24"/>
              </w:rPr>
            </w:pPr>
            <w:r w:rsidRPr="00C87A9D">
              <w:rPr>
                <w:sz w:val="24"/>
                <w:szCs w:val="24"/>
              </w:rPr>
              <w:t>798,0</w:t>
            </w:r>
          </w:p>
        </w:tc>
        <w:tc>
          <w:tcPr>
            <w:tcW w:w="1808" w:type="dxa"/>
          </w:tcPr>
          <w:p w:rsidR="005B2F09" w:rsidRPr="00C87A9D" w:rsidRDefault="005B2F09" w:rsidP="005B2F09">
            <w:pPr>
              <w:pStyle w:val="ConsPlusNormal0"/>
              <w:jc w:val="center"/>
              <w:rPr>
                <w:sz w:val="24"/>
                <w:szCs w:val="24"/>
              </w:rPr>
            </w:pPr>
            <w:r w:rsidRPr="00C87A9D">
              <w:rPr>
                <w:sz w:val="24"/>
                <w:szCs w:val="24"/>
              </w:rPr>
              <w:t>0,0</w:t>
            </w:r>
          </w:p>
        </w:tc>
        <w:tc>
          <w:tcPr>
            <w:tcW w:w="1171" w:type="dxa"/>
          </w:tcPr>
          <w:p w:rsidR="005B2F09" w:rsidRPr="00C87A9D" w:rsidRDefault="005B2F09" w:rsidP="005B2F09">
            <w:pPr>
              <w:pStyle w:val="ConsPlusNormal0"/>
              <w:jc w:val="center"/>
              <w:rPr>
                <w:sz w:val="24"/>
                <w:szCs w:val="24"/>
              </w:rPr>
            </w:pPr>
            <w:r w:rsidRPr="00C87A9D">
              <w:rPr>
                <w:sz w:val="24"/>
                <w:szCs w:val="24"/>
              </w:rPr>
              <w:t>0,0</w:t>
            </w:r>
          </w:p>
        </w:tc>
        <w:tc>
          <w:tcPr>
            <w:tcW w:w="1339" w:type="dxa"/>
          </w:tcPr>
          <w:p w:rsidR="005B2F09" w:rsidRPr="00C87A9D" w:rsidRDefault="005B2F09" w:rsidP="005B2F09">
            <w:pPr>
              <w:pStyle w:val="ConsPlusNormal0"/>
              <w:jc w:val="center"/>
              <w:rPr>
                <w:sz w:val="24"/>
                <w:szCs w:val="24"/>
              </w:rPr>
            </w:pPr>
            <w:r w:rsidRPr="00C87A9D">
              <w:rPr>
                <w:sz w:val="24"/>
                <w:szCs w:val="24"/>
              </w:rPr>
              <w:t>798,0</w:t>
            </w:r>
          </w:p>
        </w:tc>
        <w:tc>
          <w:tcPr>
            <w:tcW w:w="2055" w:type="dxa"/>
          </w:tcPr>
          <w:p w:rsidR="005B2F09" w:rsidRPr="00C87A9D" w:rsidRDefault="005B2F09" w:rsidP="005B2F09">
            <w:pPr>
              <w:pStyle w:val="ConsPlusNormal0"/>
              <w:jc w:val="center"/>
              <w:rPr>
                <w:sz w:val="24"/>
                <w:szCs w:val="24"/>
              </w:rPr>
            </w:pPr>
            <w:r w:rsidRPr="00C87A9D">
              <w:rPr>
                <w:sz w:val="24"/>
                <w:szCs w:val="24"/>
              </w:rPr>
              <w:t>0,0</w:t>
            </w:r>
          </w:p>
        </w:tc>
      </w:tr>
      <w:tr w:rsidR="00C87A9D" w:rsidRPr="00C87A9D" w:rsidTr="00E85E26">
        <w:tc>
          <w:tcPr>
            <w:tcW w:w="14488" w:type="dxa"/>
            <w:gridSpan w:val="6"/>
          </w:tcPr>
          <w:p w:rsidR="00D44578" w:rsidRPr="00C87A9D" w:rsidRDefault="00D44578" w:rsidP="00D44578">
            <w:pPr>
              <w:pStyle w:val="ConsPlusNormal0"/>
              <w:jc w:val="center"/>
              <w:rPr>
                <w:sz w:val="24"/>
                <w:szCs w:val="24"/>
              </w:rPr>
            </w:pPr>
            <w:r w:rsidRPr="00C87A9D">
              <w:rPr>
                <w:sz w:val="24"/>
                <w:szCs w:val="24"/>
              </w:rPr>
              <w:t>расходы, связанные с реализацией проектов или программ &lt;3&gt;</w:t>
            </w:r>
          </w:p>
        </w:tc>
      </w:tr>
      <w:tr w:rsidR="00C87A9D" w:rsidRPr="00C87A9D" w:rsidTr="00E85E26">
        <w:tc>
          <w:tcPr>
            <w:tcW w:w="7263" w:type="dxa"/>
          </w:tcPr>
          <w:p w:rsidR="005B2F09" w:rsidRPr="00C87A9D" w:rsidRDefault="005B2F09" w:rsidP="005B2F09">
            <w:pPr>
              <w:pStyle w:val="ConsPlusNormal0"/>
              <w:rPr>
                <w:sz w:val="24"/>
                <w:szCs w:val="24"/>
              </w:rPr>
            </w:pPr>
            <w:r w:rsidRPr="00C87A9D">
              <w:rPr>
                <w:sz w:val="24"/>
                <w:szCs w:val="24"/>
              </w:rPr>
              <w:t>2022</w:t>
            </w:r>
          </w:p>
        </w:tc>
        <w:tc>
          <w:tcPr>
            <w:tcW w:w="852" w:type="dxa"/>
          </w:tcPr>
          <w:p w:rsidR="005B2F09" w:rsidRPr="00C87A9D" w:rsidRDefault="005B2F09" w:rsidP="005B2F09">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64,8</w:t>
            </w:r>
          </w:p>
        </w:tc>
        <w:tc>
          <w:tcPr>
            <w:tcW w:w="1808" w:type="dxa"/>
          </w:tcPr>
          <w:p w:rsidR="005B2F09" w:rsidRPr="00C87A9D" w:rsidRDefault="005B2F09" w:rsidP="005B2F09">
            <w:pPr>
              <w:pStyle w:val="ConsPlusNormal0"/>
              <w:jc w:val="center"/>
              <w:rPr>
                <w:sz w:val="24"/>
                <w:szCs w:val="24"/>
              </w:rPr>
            </w:pPr>
            <w:r w:rsidRPr="00C87A9D">
              <w:rPr>
                <w:sz w:val="24"/>
                <w:szCs w:val="24"/>
              </w:rPr>
              <w:t>0,0</w:t>
            </w:r>
          </w:p>
        </w:tc>
        <w:tc>
          <w:tcPr>
            <w:tcW w:w="1171" w:type="dxa"/>
          </w:tcPr>
          <w:p w:rsidR="005B2F09" w:rsidRPr="00C87A9D" w:rsidRDefault="005B2F09" w:rsidP="005B2F09">
            <w:pPr>
              <w:pStyle w:val="ConsPlusNormal0"/>
              <w:jc w:val="center"/>
              <w:rPr>
                <w:sz w:val="24"/>
                <w:szCs w:val="24"/>
              </w:rPr>
            </w:pPr>
            <w:r w:rsidRPr="00C87A9D">
              <w:rPr>
                <w:sz w:val="24"/>
                <w:szCs w:val="24"/>
              </w:rPr>
              <w:t>0,0</w:t>
            </w:r>
          </w:p>
        </w:tc>
        <w:tc>
          <w:tcPr>
            <w:tcW w:w="1339" w:type="dxa"/>
          </w:tcPr>
          <w:p w:rsidR="005B2F09" w:rsidRPr="00C87A9D" w:rsidRDefault="005B2F09" w:rsidP="005B2F09">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64,8</w:t>
            </w:r>
          </w:p>
        </w:tc>
        <w:tc>
          <w:tcPr>
            <w:tcW w:w="2055" w:type="dxa"/>
          </w:tcPr>
          <w:p w:rsidR="005B2F09" w:rsidRPr="00C87A9D" w:rsidRDefault="005B2F09" w:rsidP="005B2F09">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2023</w:t>
            </w:r>
          </w:p>
        </w:tc>
        <w:tc>
          <w:tcPr>
            <w:tcW w:w="852" w:type="dxa"/>
          </w:tcPr>
          <w:p w:rsidR="003C4642" w:rsidRPr="00C87A9D" w:rsidRDefault="005B2F09" w:rsidP="003C464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5B2F09" w:rsidP="003C464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2024</w:t>
            </w:r>
          </w:p>
        </w:tc>
        <w:tc>
          <w:tcPr>
            <w:tcW w:w="852" w:type="dxa"/>
          </w:tcPr>
          <w:p w:rsidR="003C4642" w:rsidRPr="00C87A9D" w:rsidRDefault="003C4642"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w:t>
            </w:r>
            <w:r w:rsidR="00EA23F4" w:rsidRPr="00C87A9D">
              <w:rPr>
                <w:rFonts w:eastAsia="Times New Roman" w:cs="Times New Roman"/>
                <w:sz w:val="24"/>
                <w:szCs w:val="24"/>
                <w:lang w:eastAsia="ru-RU"/>
              </w:rPr>
              <w:t>7</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3C4642"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w:t>
            </w:r>
            <w:r w:rsidR="00EA23F4" w:rsidRPr="00C87A9D">
              <w:rPr>
                <w:rFonts w:eastAsia="Times New Roman" w:cs="Times New Roman"/>
                <w:sz w:val="24"/>
                <w:szCs w:val="24"/>
                <w:lang w:eastAsia="ru-RU"/>
              </w:rPr>
              <w:t>7</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D11E36" w:rsidRPr="00C87A9D" w:rsidRDefault="00D11E36" w:rsidP="00D11E36">
            <w:pPr>
              <w:pStyle w:val="ConsPlusNormal0"/>
              <w:rPr>
                <w:sz w:val="24"/>
                <w:szCs w:val="24"/>
              </w:rPr>
            </w:pPr>
            <w:r w:rsidRPr="00C87A9D">
              <w:rPr>
                <w:sz w:val="24"/>
                <w:szCs w:val="24"/>
              </w:rPr>
              <w:t>2025</w:t>
            </w:r>
          </w:p>
        </w:tc>
        <w:tc>
          <w:tcPr>
            <w:tcW w:w="852" w:type="dxa"/>
          </w:tcPr>
          <w:p w:rsidR="00D11E36" w:rsidRPr="00C87A9D" w:rsidRDefault="00D11E36" w:rsidP="00D11E36">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1808" w:type="dxa"/>
          </w:tcPr>
          <w:p w:rsidR="00D11E36" w:rsidRPr="00C87A9D" w:rsidRDefault="00D11E36" w:rsidP="00D11E36">
            <w:pPr>
              <w:pStyle w:val="ConsPlusNormal0"/>
              <w:jc w:val="center"/>
              <w:rPr>
                <w:sz w:val="24"/>
                <w:szCs w:val="24"/>
              </w:rPr>
            </w:pPr>
            <w:r w:rsidRPr="00C87A9D">
              <w:rPr>
                <w:sz w:val="24"/>
                <w:szCs w:val="24"/>
              </w:rPr>
              <w:t>0,0</w:t>
            </w:r>
          </w:p>
        </w:tc>
        <w:tc>
          <w:tcPr>
            <w:tcW w:w="1171" w:type="dxa"/>
          </w:tcPr>
          <w:p w:rsidR="00D11E36" w:rsidRPr="00C87A9D" w:rsidRDefault="00D11E36" w:rsidP="00D11E36">
            <w:pPr>
              <w:pStyle w:val="ConsPlusNormal0"/>
              <w:jc w:val="center"/>
              <w:rPr>
                <w:sz w:val="24"/>
                <w:szCs w:val="24"/>
              </w:rPr>
            </w:pPr>
            <w:r w:rsidRPr="00C87A9D">
              <w:rPr>
                <w:sz w:val="24"/>
                <w:szCs w:val="24"/>
              </w:rPr>
              <w:t>0,0</w:t>
            </w:r>
          </w:p>
        </w:tc>
        <w:tc>
          <w:tcPr>
            <w:tcW w:w="1339" w:type="dxa"/>
          </w:tcPr>
          <w:p w:rsidR="00D11E36" w:rsidRPr="00C87A9D" w:rsidRDefault="00D11E36" w:rsidP="00D11E36">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2055" w:type="dxa"/>
          </w:tcPr>
          <w:p w:rsidR="00D11E36" w:rsidRPr="00C87A9D" w:rsidRDefault="00D11E36" w:rsidP="00D11E36">
            <w:pPr>
              <w:pStyle w:val="ConsPlusNormal0"/>
              <w:jc w:val="center"/>
              <w:rPr>
                <w:sz w:val="24"/>
                <w:szCs w:val="24"/>
              </w:rPr>
            </w:pPr>
            <w:r w:rsidRPr="00C87A9D">
              <w:rPr>
                <w:sz w:val="24"/>
                <w:szCs w:val="24"/>
              </w:rPr>
              <w:t>0,0</w:t>
            </w:r>
          </w:p>
        </w:tc>
      </w:tr>
      <w:tr w:rsidR="00C87A9D" w:rsidRPr="00C87A9D" w:rsidTr="00E85E26">
        <w:tc>
          <w:tcPr>
            <w:tcW w:w="7263" w:type="dxa"/>
          </w:tcPr>
          <w:p w:rsidR="00D11E36" w:rsidRPr="00C87A9D" w:rsidRDefault="00D11E36" w:rsidP="00D11E36">
            <w:pPr>
              <w:pStyle w:val="ConsPlusNormal0"/>
              <w:rPr>
                <w:sz w:val="24"/>
                <w:szCs w:val="24"/>
              </w:rPr>
            </w:pPr>
            <w:r w:rsidRPr="00C87A9D">
              <w:rPr>
                <w:sz w:val="24"/>
                <w:szCs w:val="24"/>
              </w:rPr>
              <w:t>2026</w:t>
            </w:r>
          </w:p>
        </w:tc>
        <w:tc>
          <w:tcPr>
            <w:tcW w:w="852" w:type="dxa"/>
          </w:tcPr>
          <w:p w:rsidR="00D11E36" w:rsidRPr="00C87A9D" w:rsidRDefault="00D11E36" w:rsidP="00D11E36">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1808" w:type="dxa"/>
          </w:tcPr>
          <w:p w:rsidR="00D11E36" w:rsidRPr="00C87A9D" w:rsidRDefault="00D11E36" w:rsidP="00D11E36">
            <w:pPr>
              <w:pStyle w:val="ConsPlusNormal0"/>
              <w:jc w:val="center"/>
              <w:rPr>
                <w:sz w:val="24"/>
                <w:szCs w:val="24"/>
              </w:rPr>
            </w:pPr>
            <w:r w:rsidRPr="00C87A9D">
              <w:rPr>
                <w:sz w:val="24"/>
                <w:szCs w:val="24"/>
              </w:rPr>
              <w:t>0,0</w:t>
            </w:r>
          </w:p>
        </w:tc>
        <w:tc>
          <w:tcPr>
            <w:tcW w:w="1171" w:type="dxa"/>
          </w:tcPr>
          <w:p w:rsidR="00D11E36" w:rsidRPr="00C87A9D" w:rsidRDefault="00D11E36" w:rsidP="00D11E36">
            <w:pPr>
              <w:pStyle w:val="ConsPlusNormal0"/>
              <w:jc w:val="center"/>
              <w:rPr>
                <w:sz w:val="24"/>
                <w:szCs w:val="24"/>
              </w:rPr>
            </w:pPr>
            <w:r w:rsidRPr="00C87A9D">
              <w:rPr>
                <w:sz w:val="24"/>
                <w:szCs w:val="24"/>
              </w:rPr>
              <w:t>0,0</w:t>
            </w:r>
          </w:p>
        </w:tc>
        <w:tc>
          <w:tcPr>
            <w:tcW w:w="1339" w:type="dxa"/>
          </w:tcPr>
          <w:p w:rsidR="00D11E36" w:rsidRPr="00C87A9D" w:rsidRDefault="00D11E36" w:rsidP="00D11E36">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2055" w:type="dxa"/>
          </w:tcPr>
          <w:p w:rsidR="00D11E36" w:rsidRPr="00C87A9D" w:rsidRDefault="00D11E36" w:rsidP="00D11E36">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2027</w:t>
            </w:r>
          </w:p>
        </w:tc>
        <w:tc>
          <w:tcPr>
            <w:tcW w:w="852" w:type="dxa"/>
          </w:tcPr>
          <w:p w:rsidR="003C4642" w:rsidRPr="00C87A9D" w:rsidRDefault="00D11E36" w:rsidP="003C464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D11E36" w:rsidP="003C464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7263" w:type="dxa"/>
          </w:tcPr>
          <w:p w:rsidR="003C4642" w:rsidRPr="00C87A9D" w:rsidRDefault="003C4642" w:rsidP="003C4642">
            <w:pPr>
              <w:pStyle w:val="ConsPlusNormal0"/>
              <w:rPr>
                <w:sz w:val="24"/>
                <w:szCs w:val="24"/>
              </w:rPr>
            </w:pPr>
            <w:r w:rsidRPr="00C87A9D">
              <w:rPr>
                <w:sz w:val="24"/>
                <w:szCs w:val="24"/>
              </w:rPr>
              <w:t>Всего</w:t>
            </w:r>
          </w:p>
        </w:tc>
        <w:tc>
          <w:tcPr>
            <w:tcW w:w="852" w:type="dxa"/>
          </w:tcPr>
          <w:p w:rsidR="003C4642" w:rsidRPr="00C87A9D" w:rsidRDefault="000A32C5"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403,8</w:t>
            </w:r>
          </w:p>
        </w:tc>
        <w:tc>
          <w:tcPr>
            <w:tcW w:w="1808" w:type="dxa"/>
          </w:tcPr>
          <w:p w:rsidR="003C4642" w:rsidRPr="00C87A9D" w:rsidRDefault="003C4642" w:rsidP="003C4642">
            <w:pPr>
              <w:pStyle w:val="ConsPlusNormal0"/>
              <w:jc w:val="center"/>
              <w:rPr>
                <w:sz w:val="24"/>
                <w:szCs w:val="24"/>
              </w:rPr>
            </w:pPr>
            <w:r w:rsidRPr="00C87A9D">
              <w:rPr>
                <w:sz w:val="24"/>
                <w:szCs w:val="24"/>
              </w:rPr>
              <w:t>0,0</w:t>
            </w:r>
          </w:p>
        </w:tc>
        <w:tc>
          <w:tcPr>
            <w:tcW w:w="1171" w:type="dxa"/>
          </w:tcPr>
          <w:p w:rsidR="003C4642" w:rsidRPr="00C87A9D" w:rsidRDefault="003C4642" w:rsidP="003C4642">
            <w:pPr>
              <w:pStyle w:val="ConsPlusNormal0"/>
              <w:jc w:val="center"/>
              <w:rPr>
                <w:sz w:val="24"/>
                <w:szCs w:val="24"/>
              </w:rPr>
            </w:pPr>
            <w:r w:rsidRPr="00C87A9D">
              <w:rPr>
                <w:sz w:val="24"/>
                <w:szCs w:val="24"/>
              </w:rPr>
              <w:t>0,0</w:t>
            </w:r>
          </w:p>
        </w:tc>
        <w:tc>
          <w:tcPr>
            <w:tcW w:w="1339" w:type="dxa"/>
          </w:tcPr>
          <w:p w:rsidR="003C4642" w:rsidRPr="00C87A9D" w:rsidRDefault="000A32C5"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403,8</w:t>
            </w:r>
          </w:p>
        </w:tc>
        <w:tc>
          <w:tcPr>
            <w:tcW w:w="2055" w:type="dxa"/>
          </w:tcPr>
          <w:p w:rsidR="003C4642" w:rsidRPr="00C87A9D" w:rsidRDefault="003C4642" w:rsidP="003C4642">
            <w:pPr>
              <w:pStyle w:val="ConsPlusNormal0"/>
              <w:jc w:val="center"/>
              <w:rPr>
                <w:sz w:val="24"/>
                <w:szCs w:val="24"/>
              </w:rPr>
            </w:pPr>
            <w:r w:rsidRPr="00C87A9D">
              <w:rPr>
                <w:sz w:val="24"/>
                <w:szCs w:val="24"/>
              </w:rPr>
              <w:t>0,0</w:t>
            </w:r>
          </w:p>
        </w:tc>
      </w:tr>
      <w:tr w:rsidR="00C87A9D" w:rsidRPr="00C87A9D" w:rsidTr="00E85E26">
        <w:tc>
          <w:tcPr>
            <w:tcW w:w="14488" w:type="dxa"/>
            <w:gridSpan w:val="6"/>
          </w:tcPr>
          <w:p w:rsidR="00D44578" w:rsidRPr="00C87A9D" w:rsidRDefault="00D44578" w:rsidP="00D44578">
            <w:pPr>
              <w:pStyle w:val="ConsPlusNormal0"/>
              <w:jc w:val="center"/>
              <w:rPr>
                <w:sz w:val="24"/>
                <w:szCs w:val="24"/>
              </w:rPr>
            </w:pPr>
            <w:r w:rsidRPr="00C87A9D">
              <w:rPr>
                <w:sz w:val="24"/>
                <w:szCs w:val="24"/>
              </w:rPr>
              <w:t>расходы, связанные с осуществлением капитальных вложений в объекты капитального строительства</w:t>
            </w:r>
          </w:p>
          <w:p w:rsidR="00D44578" w:rsidRPr="00C87A9D" w:rsidRDefault="00D44578" w:rsidP="00D44578">
            <w:pPr>
              <w:pStyle w:val="ConsPlusNormal0"/>
              <w:jc w:val="center"/>
              <w:rPr>
                <w:sz w:val="24"/>
                <w:szCs w:val="24"/>
              </w:rPr>
            </w:pPr>
            <w:r w:rsidRPr="00C87A9D">
              <w:rPr>
                <w:sz w:val="24"/>
                <w:szCs w:val="24"/>
              </w:rPr>
              <w:t>муниципальной собственности муниципального образования Темрюкский район &lt;3&gt;</w:t>
            </w:r>
          </w:p>
        </w:tc>
      </w:tr>
      <w:tr w:rsidR="00C87A9D" w:rsidRPr="00C87A9D" w:rsidTr="00E85E26">
        <w:tc>
          <w:tcPr>
            <w:tcW w:w="7263" w:type="dxa"/>
          </w:tcPr>
          <w:p w:rsidR="00D44578" w:rsidRPr="00C87A9D" w:rsidRDefault="00D44578" w:rsidP="00D44578">
            <w:pPr>
              <w:pStyle w:val="ConsPlusNormal0"/>
              <w:rPr>
                <w:sz w:val="24"/>
                <w:szCs w:val="24"/>
              </w:rPr>
            </w:pPr>
            <w:r w:rsidRPr="00C87A9D">
              <w:rPr>
                <w:sz w:val="24"/>
                <w:szCs w:val="24"/>
              </w:rPr>
              <w:t>2022</w:t>
            </w:r>
          </w:p>
        </w:tc>
        <w:tc>
          <w:tcPr>
            <w:tcW w:w="852" w:type="dxa"/>
          </w:tcPr>
          <w:p w:rsidR="00D44578" w:rsidRPr="00C87A9D" w:rsidRDefault="00D44578" w:rsidP="00D44578">
            <w:pPr>
              <w:pStyle w:val="ConsPlusNormal0"/>
              <w:jc w:val="center"/>
              <w:rPr>
                <w:sz w:val="24"/>
                <w:szCs w:val="24"/>
              </w:rPr>
            </w:pPr>
            <w:r w:rsidRPr="00C87A9D">
              <w:rPr>
                <w:sz w:val="24"/>
                <w:szCs w:val="24"/>
              </w:rPr>
              <w:t>0,0</w:t>
            </w:r>
          </w:p>
        </w:tc>
        <w:tc>
          <w:tcPr>
            <w:tcW w:w="1808" w:type="dxa"/>
          </w:tcPr>
          <w:p w:rsidR="00D44578" w:rsidRPr="00C87A9D" w:rsidRDefault="00D44578" w:rsidP="00D44578">
            <w:pPr>
              <w:pStyle w:val="ConsPlusNormal0"/>
              <w:jc w:val="center"/>
              <w:rPr>
                <w:sz w:val="24"/>
                <w:szCs w:val="24"/>
              </w:rPr>
            </w:pPr>
            <w:r w:rsidRPr="00C87A9D">
              <w:rPr>
                <w:sz w:val="24"/>
                <w:szCs w:val="24"/>
              </w:rPr>
              <w:t>0,0</w:t>
            </w:r>
          </w:p>
        </w:tc>
        <w:tc>
          <w:tcPr>
            <w:tcW w:w="1171" w:type="dxa"/>
          </w:tcPr>
          <w:p w:rsidR="00D44578" w:rsidRPr="00C87A9D" w:rsidRDefault="00D44578" w:rsidP="00D44578">
            <w:pPr>
              <w:pStyle w:val="ConsPlusNormal0"/>
              <w:jc w:val="center"/>
              <w:rPr>
                <w:sz w:val="24"/>
                <w:szCs w:val="24"/>
              </w:rPr>
            </w:pPr>
            <w:r w:rsidRPr="00C87A9D">
              <w:rPr>
                <w:sz w:val="24"/>
                <w:szCs w:val="24"/>
              </w:rPr>
              <w:t>0,0</w:t>
            </w:r>
          </w:p>
        </w:tc>
        <w:tc>
          <w:tcPr>
            <w:tcW w:w="1339" w:type="dxa"/>
          </w:tcPr>
          <w:p w:rsidR="00D44578" w:rsidRPr="00C87A9D" w:rsidRDefault="00D44578" w:rsidP="00D44578">
            <w:pPr>
              <w:pStyle w:val="ConsPlusNormal0"/>
              <w:jc w:val="center"/>
              <w:rPr>
                <w:sz w:val="24"/>
                <w:szCs w:val="24"/>
              </w:rPr>
            </w:pPr>
            <w:r w:rsidRPr="00C87A9D">
              <w:rPr>
                <w:sz w:val="24"/>
                <w:szCs w:val="24"/>
              </w:rPr>
              <w:t>0,0</w:t>
            </w:r>
          </w:p>
        </w:tc>
        <w:tc>
          <w:tcPr>
            <w:tcW w:w="2055" w:type="dxa"/>
          </w:tcPr>
          <w:p w:rsidR="00D44578" w:rsidRPr="00C87A9D" w:rsidRDefault="00D44578" w:rsidP="00D44578">
            <w:pPr>
              <w:pStyle w:val="ConsPlusNormal0"/>
              <w:jc w:val="center"/>
              <w:rPr>
                <w:sz w:val="24"/>
                <w:szCs w:val="24"/>
              </w:rPr>
            </w:pPr>
            <w:r w:rsidRPr="00C87A9D">
              <w:rPr>
                <w:sz w:val="24"/>
                <w:szCs w:val="24"/>
              </w:rPr>
              <w:t>0,0</w:t>
            </w:r>
          </w:p>
        </w:tc>
      </w:tr>
      <w:tr w:rsidR="00C87A9D" w:rsidRPr="00C87A9D" w:rsidTr="00E85E26">
        <w:tc>
          <w:tcPr>
            <w:tcW w:w="7263" w:type="dxa"/>
          </w:tcPr>
          <w:p w:rsidR="00D44578" w:rsidRPr="00C87A9D" w:rsidRDefault="00D44578" w:rsidP="00D44578">
            <w:pPr>
              <w:pStyle w:val="ConsPlusNormal0"/>
              <w:rPr>
                <w:sz w:val="24"/>
                <w:szCs w:val="24"/>
              </w:rPr>
            </w:pPr>
            <w:r w:rsidRPr="00C87A9D">
              <w:rPr>
                <w:sz w:val="24"/>
                <w:szCs w:val="24"/>
              </w:rPr>
              <w:t>2023</w:t>
            </w:r>
          </w:p>
        </w:tc>
        <w:tc>
          <w:tcPr>
            <w:tcW w:w="852" w:type="dxa"/>
          </w:tcPr>
          <w:p w:rsidR="00D44578" w:rsidRPr="00C87A9D" w:rsidRDefault="00D44578" w:rsidP="00D44578">
            <w:pPr>
              <w:pStyle w:val="ConsPlusNormal0"/>
              <w:jc w:val="center"/>
              <w:rPr>
                <w:sz w:val="24"/>
                <w:szCs w:val="24"/>
              </w:rPr>
            </w:pPr>
            <w:r w:rsidRPr="00C87A9D">
              <w:rPr>
                <w:sz w:val="24"/>
                <w:szCs w:val="24"/>
              </w:rPr>
              <w:t>0,0</w:t>
            </w:r>
          </w:p>
        </w:tc>
        <w:tc>
          <w:tcPr>
            <w:tcW w:w="1808" w:type="dxa"/>
          </w:tcPr>
          <w:p w:rsidR="00D44578" w:rsidRPr="00C87A9D" w:rsidRDefault="00D44578" w:rsidP="00D44578">
            <w:pPr>
              <w:pStyle w:val="ConsPlusNormal0"/>
              <w:jc w:val="center"/>
              <w:rPr>
                <w:sz w:val="24"/>
                <w:szCs w:val="24"/>
              </w:rPr>
            </w:pPr>
            <w:r w:rsidRPr="00C87A9D">
              <w:rPr>
                <w:sz w:val="24"/>
                <w:szCs w:val="24"/>
              </w:rPr>
              <w:t>0,0</w:t>
            </w:r>
          </w:p>
        </w:tc>
        <w:tc>
          <w:tcPr>
            <w:tcW w:w="1171" w:type="dxa"/>
          </w:tcPr>
          <w:p w:rsidR="00D44578" w:rsidRPr="00C87A9D" w:rsidRDefault="00D44578" w:rsidP="00D44578">
            <w:pPr>
              <w:pStyle w:val="ConsPlusNormal0"/>
              <w:jc w:val="center"/>
              <w:rPr>
                <w:sz w:val="24"/>
                <w:szCs w:val="24"/>
              </w:rPr>
            </w:pPr>
            <w:r w:rsidRPr="00C87A9D">
              <w:rPr>
                <w:sz w:val="24"/>
                <w:szCs w:val="24"/>
              </w:rPr>
              <w:t>0,0</w:t>
            </w:r>
          </w:p>
        </w:tc>
        <w:tc>
          <w:tcPr>
            <w:tcW w:w="1339" w:type="dxa"/>
          </w:tcPr>
          <w:p w:rsidR="00D44578" w:rsidRPr="00C87A9D" w:rsidRDefault="00D44578" w:rsidP="00D44578">
            <w:pPr>
              <w:pStyle w:val="ConsPlusNormal0"/>
              <w:jc w:val="center"/>
              <w:rPr>
                <w:sz w:val="24"/>
                <w:szCs w:val="24"/>
              </w:rPr>
            </w:pPr>
            <w:r w:rsidRPr="00C87A9D">
              <w:rPr>
                <w:sz w:val="24"/>
                <w:szCs w:val="24"/>
              </w:rPr>
              <w:t>0,0</w:t>
            </w:r>
          </w:p>
        </w:tc>
        <w:tc>
          <w:tcPr>
            <w:tcW w:w="2055" w:type="dxa"/>
          </w:tcPr>
          <w:p w:rsidR="00D44578" w:rsidRPr="00C87A9D" w:rsidRDefault="00D44578" w:rsidP="00D44578">
            <w:pPr>
              <w:pStyle w:val="ConsPlusNormal0"/>
              <w:jc w:val="center"/>
              <w:rPr>
                <w:sz w:val="24"/>
                <w:szCs w:val="24"/>
              </w:rPr>
            </w:pPr>
            <w:r w:rsidRPr="00C87A9D">
              <w:rPr>
                <w:sz w:val="24"/>
                <w:szCs w:val="24"/>
              </w:rPr>
              <w:t>0,0</w:t>
            </w:r>
          </w:p>
        </w:tc>
      </w:tr>
      <w:tr w:rsidR="00C87A9D" w:rsidRPr="00C87A9D" w:rsidTr="00E85E26">
        <w:tc>
          <w:tcPr>
            <w:tcW w:w="7263" w:type="dxa"/>
          </w:tcPr>
          <w:p w:rsidR="00D44578" w:rsidRPr="00C87A9D" w:rsidRDefault="00D44578" w:rsidP="00D44578">
            <w:pPr>
              <w:pStyle w:val="ConsPlusNormal0"/>
              <w:rPr>
                <w:sz w:val="24"/>
                <w:szCs w:val="24"/>
              </w:rPr>
            </w:pPr>
            <w:r w:rsidRPr="00C87A9D">
              <w:rPr>
                <w:sz w:val="24"/>
                <w:szCs w:val="24"/>
              </w:rPr>
              <w:t>2024</w:t>
            </w:r>
          </w:p>
        </w:tc>
        <w:tc>
          <w:tcPr>
            <w:tcW w:w="852" w:type="dxa"/>
          </w:tcPr>
          <w:p w:rsidR="00D44578" w:rsidRPr="00C87A9D" w:rsidRDefault="00D44578" w:rsidP="00D44578">
            <w:pPr>
              <w:pStyle w:val="ConsPlusNormal0"/>
              <w:jc w:val="center"/>
              <w:rPr>
                <w:sz w:val="24"/>
                <w:szCs w:val="24"/>
              </w:rPr>
            </w:pPr>
            <w:r w:rsidRPr="00C87A9D">
              <w:rPr>
                <w:sz w:val="24"/>
                <w:szCs w:val="24"/>
              </w:rPr>
              <w:t>0,0</w:t>
            </w:r>
          </w:p>
        </w:tc>
        <w:tc>
          <w:tcPr>
            <w:tcW w:w="1808" w:type="dxa"/>
          </w:tcPr>
          <w:p w:rsidR="00D44578" w:rsidRPr="00C87A9D" w:rsidRDefault="00D44578" w:rsidP="00D44578">
            <w:pPr>
              <w:pStyle w:val="ConsPlusNormal0"/>
              <w:jc w:val="center"/>
              <w:rPr>
                <w:sz w:val="24"/>
                <w:szCs w:val="24"/>
              </w:rPr>
            </w:pPr>
            <w:r w:rsidRPr="00C87A9D">
              <w:rPr>
                <w:sz w:val="24"/>
                <w:szCs w:val="24"/>
              </w:rPr>
              <w:t>0,0</w:t>
            </w:r>
          </w:p>
        </w:tc>
        <w:tc>
          <w:tcPr>
            <w:tcW w:w="1171" w:type="dxa"/>
          </w:tcPr>
          <w:p w:rsidR="00D44578" w:rsidRPr="00C87A9D" w:rsidRDefault="00D44578" w:rsidP="00D44578">
            <w:pPr>
              <w:pStyle w:val="ConsPlusNormal0"/>
              <w:jc w:val="center"/>
              <w:rPr>
                <w:sz w:val="24"/>
                <w:szCs w:val="24"/>
              </w:rPr>
            </w:pPr>
            <w:r w:rsidRPr="00C87A9D">
              <w:rPr>
                <w:sz w:val="24"/>
                <w:szCs w:val="24"/>
              </w:rPr>
              <w:t>0,0</w:t>
            </w:r>
          </w:p>
        </w:tc>
        <w:tc>
          <w:tcPr>
            <w:tcW w:w="1339" w:type="dxa"/>
          </w:tcPr>
          <w:p w:rsidR="00D44578" w:rsidRPr="00C87A9D" w:rsidRDefault="00D44578" w:rsidP="00D44578">
            <w:pPr>
              <w:pStyle w:val="ConsPlusNormal0"/>
              <w:jc w:val="center"/>
              <w:rPr>
                <w:sz w:val="24"/>
                <w:szCs w:val="24"/>
              </w:rPr>
            </w:pPr>
            <w:r w:rsidRPr="00C87A9D">
              <w:rPr>
                <w:sz w:val="24"/>
                <w:szCs w:val="24"/>
              </w:rPr>
              <w:t>0,0</w:t>
            </w:r>
          </w:p>
        </w:tc>
        <w:tc>
          <w:tcPr>
            <w:tcW w:w="2055" w:type="dxa"/>
          </w:tcPr>
          <w:p w:rsidR="00D44578" w:rsidRPr="00C87A9D" w:rsidRDefault="00D44578" w:rsidP="00D44578">
            <w:pPr>
              <w:pStyle w:val="ConsPlusNormal0"/>
              <w:jc w:val="center"/>
              <w:rPr>
                <w:sz w:val="24"/>
                <w:szCs w:val="24"/>
              </w:rPr>
            </w:pPr>
            <w:r w:rsidRPr="00C87A9D">
              <w:rPr>
                <w:sz w:val="24"/>
                <w:szCs w:val="24"/>
              </w:rPr>
              <w:t>0,0</w:t>
            </w:r>
          </w:p>
        </w:tc>
      </w:tr>
      <w:tr w:rsidR="00C87A9D" w:rsidRPr="00C87A9D" w:rsidTr="00E85E26">
        <w:tc>
          <w:tcPr>
            <w:tcW w:w="7263" w:type="dxa"/>
          </w:tcPr>
          <w:p w:rsidR="00D44578" w:rsidRPr="00C87A9D" w:rsidRDefault="00D44578" w:rsidP="00D44578">
            <w:pPr>
              <w:pStyle w:val="ConsPlusNormal0"/>
              <w:rPr>
                <w:sz w:val="24"/>
                <w:szCs w:val="24"/>
              </w:rPr>
            </w:pPr>
            <w:r w:rsidRPr="00C87A9D">
              <w:rPr>
                <w:sz w:val="24"/>
                <w:szCs w:val="24"/>
              </w:rPr>
              <w:t>2025</w:t>
            </w:r>
          </w:p>
        </w:tc>
        <w:tc>
          <w:tcPr>
            <w:tcW w:w="852" w:type="dxa"/>
          </w:tcPr>
          <w:p w:rsidR="00D44578" w:rsidRPr="00C87A9D" w:rsidRDefault="00D44578" w:rsidP="00D44578">
            <w:pPr>
              <w:pStyle w:val="ConsPlusNormal0"/>
              <w:jc w:val="center"/>
              <w:rPr>
                <w:sz w:val="24"/>
                <w:szCs w:val="24"/>
              </w:rPr>
            </w:pPr>
            <w:r w:rsidRPr="00C87A9D">
              <w:rPr>
                <w:sz w:val="24"/>
                <w:szCs w:val="24"/>
              </w:rPr>
              <w:t>0,0</w:t>
            </w:r>
          </w:p>
        </w:tc>
        <w:tc>
          <w:tcPr>
            <w:tcW w:w="1808" w:type="dxa"/>
          </w:tcPr>
          <w:p w:rsidR="00D44578" w:rsidRPr="00C87A9D" w:rsidRDefault="00D44578" w:rsidP="00D44578">
            <w:pPr>
              <w:pStyle w:val="ConsPlusNormal0"/>
              <w:jc w:val="center"/>
              <w:rPr>
                <w:sz w:val="24"/>
                <w:szCs w:val="24"/>
              </w:rPr>
            </w:pPr>
            <w:r w:rsidRPr="00C87A9D">
              <w:rPr>
                <w:sz w:val="24"/>
                <w:szCs w:val="24"/>
              </w:rPr>
              <w:t>0,0</w:t>
            </w:r>
          </w:p>
        </w:tc>
        <w:tc>
          <w:tcPr>
            <w:tcW w:w="1171" w:type="dxa"/>
          </w:tcPr>
          <w:p w:rsidR="00D44578" w:rsidRPr="00C87A9D" w:rsidRDefault="00D44578" w:rsidP="00D44578">
            <w:pPr>
              <w:pStyle w:val="ConsPlusNormal0"/>
              <w:jc w:val="center"/>
              <w:rPr>
                <w:sz w:val="24"/>
                <w:szCs w:val="24"/>
              </w:rPr>
            </w:pPr>
            <w:r w:rsidRPr="00C87A9D">
              <w:rPr>
                <w:sz w:val="24"/>
                <w:szCs w:val="24"/>
              </w:rPr>
              <w:t>0,0</w:t>
            </w:r>
          </w:p>
        </w:tc>
        <w:tc>
          <w:tcPr>
            <w:tcW w:w="1339" w:type="dxa"/>
          </w:tcPr>
          <w:p w:rsidR="00D44578" w:rsidRPr="00C87A9D" w:rsidRDefault="00D44578" w:rsidP="00D44578">
            <w:pPr>
              <w:pStyle w:val="ConsPlusNormal0"/>
              <w:jc w:val="center"/>
              <w:rPr>
                <w:sz w:val="24"/>
                <w:szCs w:val="24"/>
              </w:rPr>
            </w:pPr>
            <w:r w:rsidRPr="00C87A9D">
              <w:rPr>
                <w:sz w:val="24"/>
                <w:szCs w:val="24"/>
              </w:rPr>
              <w:t>0,0</w:t>
            </w:r>
          </w:p>
        </w:tc>
        <w:tc>
          <w:tcPr>
            <w:tcW w:w="2055" w:type="dxa"/>
          </w:tcPr>
          <w:p w:rsidR="00D44578" w:rsidRPr="00C87A9D" w:rsidRDefault="00D44578" w:rsidP="00D44578">
            <w:pPr>
              <w:pStyle w:val="ConsPlusNormal0"/>
              <w:jc w:val="center"/>
              <w:rPr>
                <w:sz w:val="24"/>
                <w:szCs w:val="24"/>
              </w:rPr>
            </w:pPr>
            <w:r w:rsidRPr="00C87A9D">
              <w:rPr>
                <w:sz w:val="24"/>
                <w:szCs w:val="24"/>
              </w:rPr>
              <w:t>0,0</w:t>
            </w:r>
          </w:p>
        </w:tc>
      </w:tr>
      <w:tr w:rsidR="00C87A9D" w:rsidRPr="00C87A9D" w:rsidTr="00E85E26">
        <w:tc>
          <w:tcPr>
            <w:tcW w:w="7263" w:type="dxa"/>
          </w:tcPr>
          <w:p w:rsidR="00B46DD8" w:rsidRPr="00C87A9D" w:rsidRDefault="00B46DD8" w:rsidP="00D44578">
            <w:pPr>
              <w:pStyle w:val="ConsPlusNormal0"/>
              <w:rPr>
                <w:sz w:val="24"/>
                <w:szCs w:val="24"/>
              </w:rPr>
            </w:pPr>
            <w:r w:rsidRPr="00C87A9D">
              <w:rPr>
                <w:sz w:val="24"/>
                <w:szCs w:val="24"/>
              </w:rPr>
              <w:t>2026</w:t>
            </w:r>
          </w:p>
        </w:tc>
        <w:tc>
          <w:tcPr>
            <w:tcW w:w="852" w:type="dxa"/>
          </w:tcPr>
          <w:p w:rsidR="00B46DD8" w:rsidRPr="00C87A9D" w:rsidRDefault="00B46DD8" w:rsidP="00D44578">
            <w:pPr>
              <w:pStyle w:val="ConsPlusNormal0"/>
              <w:jc w:val="center"/>
              <w:rPr>
                <w:sz w:val="24"/>
                <w:szCs w:val="24"/>
              </w:rPr>
            </w:pPr>
            <w:r w:rsidRPr="00C87A9D">
              <w:rPr>
                <w:sz w:val="24"/>
                <w:szCs w:val="24"/>
              </w:rPr>
              <w:t>0,0</w:t>
            </w:r>
          </w:p>
        </w:tc>
        <w:tc>
          <w:tcPr>
            <w:tcW w:w="1808" w:type="dxa"/>
          </w:tcPr>
          <w:p w:rsidR="00B46DD8" w:rsidRPr="00C87A9D" w:rsidRDefault="00B46DD8" w:rsidP="00D44578">
            <w:pPr>
              <w:pStyle w:val="ConsPlusNormal0"/>
              <w:jc w:val="center"/>
              <w:rPr>
                <w:sz w:val="24"/>
                <w:szCs w:val="24"/>
              </w:rPr>
            </w:pPr>
            <w:r w:rsidRPr="00C87A9D">
              <w:rPr>
                <w:sz w:val="24"/>
                <w:szCs w:val="24"/>
              </w:rPr>
              <w:t>0,0</w:t>
            </w:r>
          </w:p>
        </w:tc>
        <w:tc>
          <w:tcPr>
            <w:tcW w:w="1171" w:type="dxa"/>
          </w:tcPr>
          <w:p w:rsidR="00B46DD8" w:rsidRPr="00C87A9D" w:rsidRDefault="00B46DD8" w:rsidP="00D44578">
            <w:pPr>
              <w:pStyle w:val="ConsPlusNormal0"/>
              <w:jc w:val="center"/>
              <w:rPr>
                <w:sz w:val="24"/>
                <w:szCs w:val="24"/>
              </w:rPr>
            </w:pPr>
            <w:r w:rsidRPr="00C87A9D">
              <w:rPr>
                <w:sz w:val="24"/>
                <w:szCs w:val="24"/>
              </w:rPr>
              <w:t>0,0</w:t>
            </w:r>
          </w:p>
        </w:tc>
        <w:tc>
          <w:tcPr>
            <w:tcW w:w="1339" w:type="dxa"/>
          </w:tcPr>
          <w:p w:rsidR="00B46DD8" w:rsidRPr="00C87A9D" w:rsidRDefault="00B46DD8" w:rsidP="00D44578">
            <w:pPr>
              <w:pStyle w:val="ConsPlusNormal0"/>
              <w:jc w:val="center"/>
              <w:rPr>
                <w:sz w:val="24"/>
                <w:szCs w:val="24"/>
              </w:rPr>
            </w:pPr>
            <w:r w:rsidRPr="00C87A9D">
              <w:rPr>
                <w:sz w:val="24"/>
                <w:szCs w:val="24"/>
              </w:rPr>
              <w:t>0,0</w:t>
            </w:r>
          </w:p>
        </w:tc>
        <w:tc>
          <w:tcPr>
            <w:tcW w:w="2055" w:type="dxa"/>
          </w:tcPr>
          <w:p w:rsidR="00B46DD8" w:rsidRPr="00C87A9D" w:rsidRDefault="00B46DD8" w:rsidP="00D44578">
            <w:pPr>
              <w:pStyle w:val="ConsPlusNormal0"/>
              <w:jc w:val="center"/>
              <w:rPr>
                <w:sz w:val="24"/>
                <w:szCs w:val="24"/>
              </w:rPr>
            </w:pPr>
            <w:r w:rsidRPr="00C87A9D">
              <w:rPr>
                <w:sz w:val="24"/>
                <w:szCs w:val="24"/>
              </w:rPr>
              <w:t>0,0</w:t>
            </w:r>
          </w:p>
        </w:tc>
      </w:tr>
      <w:tr w:rsidR="00C87A9D" w:rsidRPr="00C87A9D" w:rsidTr="00E85E26">
        <w:tc>
          <w:tcPr>
            <w:tcW w:w="7263" w:type="dxa"/>
          </w:tcPr>
          <w:p w:rsidR="00D372C2" w:rsidRPr="00C87A9D" w:rsidRDefault="00D372C2" w:rsidP="00D372C2">
            <w:pPr>
              <w:pStyle w:val="ConsPlusNormal0"/>
              <w:rPr>
                <w:sz w:val="24"/>
                <w:szCs w:val="24"/>
              </w:rPr>
            </w:pPr>
            <w:r w:rsidRPr="00C87A9D">
              <w:rPr>
                <w:sz w:val="24"/>
                <w:szCs w:val="24"/>
              </w:rPr>
              <w:t>2027</w:t>
            </w:r>
          </w:p>
        </w:tc>
        <w:tc>
          <w:tcPr>
            <w:tcW w:w="852" w:type="dxa"/>
          </w:tcPr>
          <w:p w:rsidR="00D372C2" w:rsidRPr="00C87A9D" w:rsidRDefault="00D372C2" w:rsidP="00D372C2">
            <w:pPr>
              <w:jc w:val="center"/>
            </w:pPr>
            <w:r w:rsidRPr="00C87A9D">
              <w:rPr>
                <w:sz w:val="24"/>
                <w:szCs w:val="24"/>
              </w:rPr>
              <w:t>0,0</w:t>
            </w:r>
          </w:p>
        </w:tc>
        <w:tc>
          <w:tcPr>
            <w:tcW w:w="1808" w:type="dxa"/>
          </w:tcPr>
          <w:p w:rsidR="00D372C2" w:rsidRPr="00C87A9D" w:rsidRDefault="00D372C2" w:rsidP="00D372C2">
            <w:pPr>
              <w:jc w:val="center"/>
            </w:pPr>
            <w:r w:rsidRPr="00C87A9D">
              <w:rPr>
                <w:sz w:val="24"/>
                <w:szCs w:val="24"/>
              </w:rPr>
              <w:t>0,0</w:t>
            </w:r>
          </w:p>
        </w:tc>
        <w:tc>
          <w:tcPr>
            <w:tcW w:w="1171" w:type="dxa"/>
          </w:tcPr>
          <w:p w:rsidR="00D372C2" w:rsidRPr="00C87A9D" w:rsidRDefault="00D372C2" w:rsidP="00D372C2">
            <w:pPr>
              <w:jc w:val="center"/>
            </w:pPr>
            <w:r w:rsidRPr="00C87A9D">
              <w:rPr>
                <w:sz w:val="24"/>
                <w:szCs w:val="24"/>
              </w:rPr>
              <w:t>0,0</w:t>
            </w:r>
          </w:p>
        </w:tc>
        <w:tc>
          <w:tcPr>
            <w:tcW w:w="1339" w:type="dxa"/>
          </w:tcPr>
          <w:p w:rsidR="00D372C2" w:rsidRPr="00C87A9D" w:rsidRDefault="00D372C2" w:rsidP="00D372C2">
            <w:pPr>
              <w:jc w:val="center"/>
            </w:pPr>
            <w:r w:rsidRPr="00C87A9D">
              <w:rPr>
                <w:sz w:val="24"/>
                <w:szCs w:val="24"/>
              </w:rPr>
              <w:t>0,0</w:t>
            </w:r>
          </w:p>
        </w:tc>
        <w:tc>
          <w:tcPr>
            <w:tcW w:w="2055" w:type="dxa"/>
          </w:tcPr>
          <w:p w:rsidR="00D372C2" w:rsidRPr="00C87A9D" w:rsidRDefault="00D372C2" w:rsidP="00D372C2">
            <w:pPr>
              <w:jc w:val="center"/>
            </w:pPr>
            <w:r w:rsidRPr="00C87A9D">
              <w:rPr>
                <w:sz w:val="24"/>
                <w:szCs w:val="24"/>
              </w:rPr>
              <w:t>0,0</w:t>
            </w:r>
          </w:p>
        </w:tc>
      </w:tr>
      <w:tr w:rsidR="00C87A9D" w:rsidRPr="00C87A9D" w:rsidTr="00E85E26">
        <w:tc>
          <w:tcPr>
            <w:tcW w:w="7263" w:type="dxa"/>
          </w:tcPr>
          <w:p w:rsidR="00D44578" w:rsidRPr="00C87A9D" w:rsidRDefault="00D44578" w:rsidP="00D44578">
            <w:pPr>
              <w:pStyle w:val="ConsPlusNormal0"/>
              <w:rPr>
                <w:sz w:val="24"/>
                <w:szCs w:val="24"/>
              </w:rPr>
            </w:pPr>
            <w:r w:rsidRPr="00C87A9D">
              <w:rPr>
                <w:sz w:val="24"/>
                <w:szCs w:val="24"/>
              </w:rPr>
              <w:t>Всего</w:t>
            </w:r>
          </w:p>
        </w:tc>
        <w:tc>
          <w:tcPr>
            <w:tcW w:w="852" w:type="dxa"/>
          </w:tcPr>
          <w:p w:rsidR="00D44578" w:rsidRPr="00C87A9D" w:rsidRDefault="00D44578" w:rsidP="00D44578">
            <w:pPr>
              <w:pStyle w:val="ConsPlusNormal0"/>
              <w:jc w:val="center"/>
              <w:rPr>
                <w:sz w:val="24"/>
                <w:szCs w:val="24"/>
              </w:rPr>
            </w:pPr>
            <w:r w:rsidRPr="00C87A9D">
              <w:rPr>
                <w:sz w:val="24"/>
                <w:szCs w:val="24"/>
              </w:rPr>
              <w:t>0,0</w:t>
            </w:r>
          </w:p>
        </w:tc>
        <w:tc>
          <w:tcPr>
            <w:tcW w:w="1808" w:type="dxa"/>
          </w:tcPr>
          <w:p w:rsidR="00D44578" w:rsidRPr="00C87A9D" w:rsidRDefault="00D44578" w:rsidP="00D44578">
            <w:pPr>
              <w:pStyle w:val="ConsPlusNormal0"/>
              <w:jc w:val="center"/>
              <w:rPr>
                <w:sz w:val="24"/>
                <w:szCs w:val="24"/>
              </w:rPr>
            </w:pPr>
            <w:r w:rsidRPr="00C87A9D">
              <w:rPr>
                <w:sz w:val="24"/>
                <w:szCs w:val="24"/>
              </w:rPr>
              <w:t>0,0</w:t>
            </w:r>
          </w:p>
        </w:tc>
        <w:tc>
          <w:tcPr>
            <w:tcW w:w="1171" w:type="dxa"/>
          </w:tcPr>
          <w:p w:rsidR="00D44578" w:rsidRPr="00C87A9D" w:rsidRDefault="00D44578" w:rsidP="00D44578">
            <w:pPr>
              <w:pStyle w:val="ConsPlusNormal0"/>
              <w:jc w:val="center"/>
              <w:rPr>
                <w:sz w:val="24"/>
                <w:szCs w:val="24"/>
              </w:rPr>
            </w:pPr>
            <w:r w:rsidRPr="00C87A9D">
              <w:rPr>
                <w:sz w:val="24"/>
                <w:szCs w:val="24"/>
              </w:rPr>
              <w:t>0,0</w:t>
            </w:r>
          </w:p>
        </w:tc>
        <w:tc>
          <w:tcPr>
            <w:tcW w:w="1339" w:type="dxa"/>
          </w:tcPr>
          <w:p w:rsidR="00D44578" w:rsidRPr="00C87A9D" w:rsidRDefault="00D44578" w:rsidP="00D44578">
            <w:pPr>
              <w:pStyle w:val="ConsPlusNormal0"/>
              <w:jc w:val="center"/>
              <w:rPr>
                <w:sz w:val="24"/>
                <w:szCs w:val="24"/>
              </w:rPr>
            </w:pPr>
            <w:r w:rsidRPr="00C87A9D">
              <w:rPr>
                <w:sz w:val="24"/>
                <w:szCs w:val="24"/>
              </w:rPr>
              <w:t>0,0</w:t>
            </w:r>
          </w:p>
        </w:tc>
        <w:tc>
          <w:tcPr>
            <w:tcW w:w="2055" w:type="dxa"/>
          </w:tcPr>
          <w:p w:rsidR="00D44578" w:rsidRPr="00C87A9D" w:rsidRDefault="00D44578" w:rsidP="00D44578">
            <w:pPr>
              <w:pStyle w:val="ConsPlusNormal0"/>
              <w:jc w:val="center"/>
              <w:rPr>
                <w:sz w:val="24"/>
                <w:szCs w:val="24"/>
              </w:rPr>
            </w:pPr>
            <w:r w:rsidRPr="00C87A9D">
              <w:rPr>
                <w:sz w:val="24"/>
                <w:szCs w:val="24"/>
              </w:rPr>
              <w:t>0,0</w:t>
            </w:r>
          </w:p>
        </w:tc>
      </w:tr>
    </w:tbl>
    <w:p w:rsidR="00D44578" w:rsidRPr="00C87A9D" w:rsidRDefault="00D44578" w:rsidP="00D44578">
      <w:pPr>
        <w:pStyle w:val="a3"/>
        <w:rPr>
          <w:rFonts w:cs="Times New Roman"/>
          <w:szCs w:val="28"/>
        </w:rPr>
      </w:pPr>
      <w:r w:rsidRPr="00C87A9D">
        <w:rPr>
          <w:rFonts w:cs="Times New Roman"/>
          <w:szCs w:val="28"/>
        </w:rPr>
        <w:t xml:space="preserve">                                                                                                                                                                                                  »;</w:t>
      </w:r>
    </w:p>
    <w:p w:rsidR="00D44578" w:rsidRPr="00C87A9D" w:rsidRDefault="00D44578" w:rsidP="00D44578">
      <w:pPr>
        <w:widowControl w:val="0"/>
        <w:autoSpaceDE w:val="0"/>
        <w:autoSpaceDN w:val="0"/>
        <w:ind w:firstLine="851"/>
        <w:jc w:val="both"/>
        <w:rPr>
          <w:rFonts w:eastAsia="Times New Roman" w:cs="Times New Roman"/>
          <w:bCs/>
          <w:kern w:val="1"/>
          <w:szCs w:val="28"/>
          <w:lang w:eastAsia="zh-CN"/>
        </w:rPr>
      </w:pPr>
      <w:r w:rsidRPr="00C87A9D">
        <w:rPr>
          <w:rFonts w:eastAsia="Times New Roman" w:cs="Times New Roman"/>
          <w:kern w:val="1"/>
          <w:szCs w:val="28"/>
          <w:lang w:eastAsia="zh-CN"/>
        </w:rPr>
        <w:t>2) таблицы раздела 1 «Целевые показатели муниципальной программы»</w:t>
      </w:r>
      <w:r w:rsidRPr="00C87A9D">
        <w:rPr>
          <w:rFonts w:eastAsia="Times New Roman" w:cs="Times New Roman"/>
          <w:bCs/>
          <w:kern w:val="28"/>
          <w:szCs w:val="28"/>
          <w:lang w:eastAsia="zh-CN"/>
        </w:rPr>
        <w:t xml:space="preserve"> муниципальной программы </w:t>
      </w:r>
      <w:r w:rsidRPr="00C87A9D">
        <w:rPr>
          <w:rFonts w:eastAsia="Times New Roman" w:cs="Times New Roman"/>
          <w:bCs/>
          <w:kern w:val="1"/>
          <w:szCs w:val="28"/>
          <w:lang w:eastAsia="zh-CN"/>
        </w:rPr>
        <w:t>изложить в следующей редакции:</w:t>
      </w:r>
    </w:p>
    <w:p w:rsidR="00D44578" w:rsidRPr="00C87A9D" w:rsidRDefault="002A388D" w:rsidP="00D44578">
      <w:pPr>
        <w:jc w:val="center"/>
        <w:rPr>
          <w:rFonts w:cs="Times New Roman"/>
          <w:b/>
          <w:szCs w:val="28"/>
        </w:rPr>
      </w:pPr>
      <w:r w:rsidRPr="00C87A9D">
        <w:rPr>
          <w:rFonts w:cs="Times New Roman"/>
          <w:b/>
          <w:szCs w:val="28"/>
        </w:rPr>
        <w:lastRenderedPageBreak/>
        <w:t>«</w:t>
      </w:r>
      <w:r w:rsidR="00D44578" w:rsidRPr="00C87A9D">
        <w:rPr>
          <w:rFonts w:cs="Times New Roman"/>
          <w:b/>
          <w:szCs w:val="28"/>
        </w:rPr>
        <w:t>ЦЕЛЕВЫЕ ПОКАЗАТЕЛИ МУНИЦИПАЛЬНОЙ ПРОГРАММЫ</w:t>
      </w:r>
    </w:p>
    <w:p w:rsidR="00C419C7" w:rsidRPr="00C87A9D" w:rsidRDefault="00D44578" w:rsidP="008938BC">
      <w:pPr>
        <w:jc w:val="center"/>
        <w:rPr>
          <w:rFonts w:cs="Times New Roman"/>
          <w:b/>
          <w:szCs w:val="28"/>
        </w:rPr>
      </w:pPr>
      <w:r w:rsidRPr="00C87A9D">
        <w:rPr>
          <w:rFonts w:cs="Times New Roman"/>
          <w:b/>
          <w:szCs w:val="28"/>
        </w:rPr>
        <w:t>«</w:t>
      </w:r>
      <w:r w:rsidR="006B043D" w:rsidRPr="00C87A9D">
        <w:rPr>
          <w:rFonts w:cs="Times New Roman"/>
          <w:b/>
          <w:szCs w:val="28"/>
        </w:rPr>
        <w:t xml:space="preserve">Профилактика правонарушений» </w:t>
      </w:r>
    </w:p>
    <w:p w:rsidR="00D44578" w:rsidRPr="00C87A9D" w:rsidRDefault="00D44578" w:rsidP="00D44578">
      <w:pPr>
        <w:rPr>
          <w:rFonts w:cs="Times New Roman"/>
          <w:szCs w:val="28"/>
        </w:rPr>
      </w:pPr>
    </w:p>
    <w:tbl>
      <w:tblPr>
        <w:tblStyle w:val="a4"/>
        <w:tblW w:w="14601" w:type="dxa"/>
        <w:tblInd w:w="108" w:type="dxa"/>
        <w:tblLayout w:type="fixed"/>
        <w:tblLook w:val="04A0" w:firstRow="1" w:lastRow="0" w:firstColumn="1" w:lastColumn="0" w:noHBand="0" w:noVBand="1"/>
      </w:tblPr>
      <w:tblGrid>
        <w:gridCol w:w="596"/>
        <w:gridCol w:w="4961"/>
        <w:gridCol w:w="964"/>
        <w:gridCol w:w="850"/>
        <w:gridCol w:w="1276"/>
        <w:gridCol w:w="1021"/>
        <w:gridCol w:w="992"/>
        <w:gridCol w:w="993"/>
        <w:gridCol w:w="992"/>
        <w:gridCol w:w="992"/>
        <w:gridCol w:w="964"/>
      </w:tblGrid>
      <w:tr w:rsidR="00C87A9D" w:rsidRPr="00C87A9D" w:rsidTr="00B46DD8">
        <w:tc>
          <w:tcPr>
            <w:tcW w:w="596" w:type="dxa"/>
            <w:vMerge w:val="restart"/>
            <w:tcBorders>
              <w:top w:val="single" w:sz="4" w:space="0" w:color="auto"/>
              <w:left w:val="single" w:sz="4" w:space="0" w:color="auto"/>
              <w:bottom w:val="single" w:sz="4" w:space="0" w:color="auto"/>
              <w:right w:val="single" w:sz="4" w:space="0" w:color="auto"/>
            </w:tcBorders>
          </w:tcPr>
          <w:p w:rsidR="00D44578" w:rsidRPr="00C87A9D" w:rsidRDefault="00D44578" w:rsidP="00D44578">
            <w:pPr>
              <w:jc w:val="center"/>
              <w:rPr>
                <w:rFonts w:cs="Times New Roman"/>
                <w:sz w:val="24"/>
                <w:szCs w:val="24"/>
              </w:rPr>
            </w:pPr>
            <w:r w:rsidRPr="00C87A9D">
              <w:rPr>
                <w:rFonts w:cs="Times New Roman"/>
                <w:sz w:val="24"/>
                <w:szCs w:val="24"/>
              </w:rPr>
              <w:t>№ п/п</w:t>
            </w:r>
          </w:p>
        </w:tc>
        <w:tc>
          <w:tcPr>
            <w:tcW w:w="4961" w:type="dxa"/>
            <w:vMerge w:val="restart"/>
            <w:tcBorders>
              <w:top w:val="single" w:sz="4" w:space="0" w:color="auto"/>
              <w:left w:val="single" w:sz="4" w:space="0" w:color="auto"/>
              <w:bottom w:val="single" w:sz="4" w:space="0" w:color="auto"/>
              <w:right w:val="single" w:sz="4" w:space="0" w:color="auto"/>
            </w:tcBorders>
          </w:tcPr>
          <w:p w:rsidR="00D44578" w:rsidRPr="00C87A9D" w:rsidRDefault="00D44578" w:rsidP="00D44578">
            <w:pPr>
              <w:jc w:val="center"/>
              <w:rPr>
                <w:rFonts w:cs="Times New Roman"/>
                <w:sz w:val="24"/>
                <w:szCs w:val="24"/>
              </w:rPr>
            </w:pPr>
            <w:r w:rsidRPr="00C87A9D">
              <w:rPr>
                <w:rFonts w:cs="Times New Roman"/>
                <w:sz w:val="24"/>
                <w:szCs w:val="24"/>
              </w:rPr>
              <w:t>Наименование целевого показателя</w:t>
            </w:r>
          </w:p>
        </w:tc>
        <w:tc>
          <w:tcPr>
            <w:tcW w:w="964" w:type="dxa"/>
            <w:vMerge w:val="restart"/>
            <w:tcBorders>
              <w:top w:val="single" w:sz="4" w:space="0" w:color="auto"/>
              <w:left w:val="single" w:sz="4" w:space="0" w:color="auto"/>
              <w:bottom w:val="single" w:sz="4" w:space="0" w:color="auto"/>
              <w:right w:val="single" w:sz="4" w:space="0" w:color="auto"/>
            </w:tcBorders>
          </w:tcPr>
          <w:p w:rsidR="00D44578" w:rsidRPr="00C87A9D" w:rsidRDefault="00D44578" w:rsidP="00D44578">
            <w:pPr>
              <w:jc w:val="center"/>
              <w:rPr>
                <w:rFonts w:cs="Times New Roman"/>
                <w:sz w:val="24"/>
                <w:szCs w:val="24"/>
              </w:rPr>
            </w:pPr>
            <w:r w:rsidRPr="00C87A9D">
              <w:rPr>
                <w:rFonts w:cs="Times New Roman"/>
                <w:sz w:val="24"/>
                <w:szCs w:val="24"/>
              </w:rPr>
              <w:t>Единица измерения</w:t>
            </w:r>
          </w:p>
        </w:tc>
        <w:tc>
          <w:tcPr>
            <w:tcW w:w="850" w:type="dxa"/>
            <w:vMerge w:val="restart"/>
            <w:tcBorders>
              <w:top w:val="single" w:sz="4" w:space="0" w:color="auto"/>
              <w:left w:val="single" w:sz="4" w:space="0" w:color="auto"/>
              <w:bottom w:val="single" w:sz="4" w:space="0" w:color="auto"/>
              <w:right w:val="single" w:sz="4" w:space="0" w:color="auto"/>
            </w:tcBorders>
          </w:tcPr>
          <w:p w:rsidR="00D44578" w:rsidRPr="00C87A9D" w:rsidRDefault="00D44578" w:rsidP="00D44578">
            <w:pPr>
              <w:jc w:val="center"/>
              <w:rPr>
                <w:rFonts w:cs="Times New Roman"/>
                <w:sz w:val="24"/>
                <w:szCs w:val="24"/>
              </w:rPr>
            </w:pPr>
            <w:r w:rsidRPr="00C87A9D">
              <w:rPr>
                <w:rFonts w:cs="Times New Roman"/>
                <w:sz w:val="24"/>
                <w:szCs w:val="24"/>
              </w:rPr>
              <w:t xml:space="preserve">Статус </w:t>
            </w:r>
            <w:hyperlink w:anchor="P714" w:history="1">
              <w:r w:rsidRPr="00C87A9D">
                <w:rPr>
                  <w:rFonts w:cs="Times New Roman"/>
                  <w:sz w:val="24"/>
                  <w:szCs w:val="24"/>
                </w:rPr>
                <w:t>&lt;1&gt;</w:t>
              </w:r>
            </w:hyperlink>
          </w:p>
        </w:tc>
        <w:tc>
          <w:tcPr>
            <w:tcW w:w="7230" w:type="dxa"/>
            <w:gridSpan w:val="7"/>
            <w:tcBorders>
              <w:top w:val="single" w:sz="4" w:space="0" w:color="auto"/>
              <w:left w:val="single" w:sz="4" w:space="0" w:color="auto"/>
              <w:bottom w:val="single" w:sz="4" w:space="0" w:color="auto"/>
              <w:right w:val="single" w:sz="4" w:space="0" w:color="auto"/>
            </w:tcBorders>
          </w:tcPr>
          <w:p w:rsidR="00D44578" w:rsidRPr="00C87A9D" w:rsidRDefault="00D44578" w:rsidP="00D44578">
            <w:pPr>
              <w:jc w:val="center"/>
              <w:rPr>
                <w:rFonts w:cs="Times New Roman"/>
                <w:sz w:val="24"/>
                <w:szCs w:val="24"/>
              </w:rPr>
            </w:pPr>
            <w:r w:rsidRPr="00C87A9D">
              <w:rPr>
                <w:rFonts w:cs="Times New Roman"/>
                <w:sz w:val="24"/>
                <w:szCs w:val="24"/>
              </w:rPr>
              <w:t>Значение целевого показателя</w:t>
            </w:r>
          </w:p>
        </w:tc>
      </w:tr>
      <w:tr w:rsidR="00D372C2" w:rsidRPr="00C87A9D" w:rsidTr="00D372C2">
        <w:tc>
          <w:tcPr>
            <w:tcW w:w="596" w:type="dxa"/>
            <w:vMerge/>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p>
        </w:tc>
        <w:tc>
          <w:tcPr>
            <w:tcW w:w="4961" w:type="dxa"/>
            <w:vMerge/>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p>
        </w:tc>
        <w:tc>
          <w:tcPr>
            <w:tcW w:w="964" w:type="dxa"/>
            <w:vMerge/>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p>
        </w:tc>
        <w:tc>
          <w:tcPr>
            <w:tcW w:w="850" w:type="dxa"/>
            <w:vMerge/>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 xml:space="preserve">Отчетный 2020 год </w:t>
            </w:r>
            <w:hyperlink w:anchor="P718" w:history="1">
              <w:r w:rsidRPr="00C87A9D">
                <w:rPr>
                  <w:rFonts w:cs="Times New Roman"/>
                  <w:sz w:val="24"/>
                  <w:szCs w:val="24"/>
                </w:rPr>
                <w:t>&lt;2&gt;</w:t>
              </w:r>
            </w:hyperlink>
          </w:p>
        </w:tc>
        <w:tc>
          <w:tcPr>
            <w:tcW w:w="1021"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2022 год</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2023 год</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2024 год</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2025 год</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2026 год</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2027 год</w:t>
            </w:r>
          </w:p>
        </w:tc>
      </w:tr>
    </w:tbl>
    <w:p w:rsidR="001F16BA" w:rsidRPr="00C87A9D" w:rsidRDefault="001F16BA">
      <w:pPr>
        <w:rPr>
          <w:sz w:val="6"/>
          <w:szCs w:val="6"/>
        </w:rPr>
      </w:pPr>
    </w:p>
    <w:tbl>
      <w:tblPr>
        <w:tblStyle w:val="a4"/>
        <w:tblW w:w="14601" w:type="dxa"/>
        <w:tblInd w:w="108" w:type="dxa"/>
        <w:tblLayout w:type="fixed"/>
        <w:tblLook w:val="04A0" w:firstRow="1" w:lastRow="0" w:firstColumn="1" w:lastColumn="0" w:noHBand="0" w:noVBand="1"/>
      </w:tblPr>
      <w:tblGrid>
        <w:gridCol w:w="596"/>
        <w:gridCol w:w="4961"/>
        <w:gridCol w:w="964"/>
        <w:gridCol w:w="850"/>
        <w:gridCol w:w="1276"/>
        <w:gridCol w:w="1021"/>
        <w:gridCol w:w="992"/>
        <w:gridCol w:w="993"/>
        <w:gridCol w:w="992"/>
        <w:gridCol w:w="992"/>
        <w:gridCol w:w="964"/>
      </w:tblGrid>
      <w:tr w:rsidR="00C87A9D" w:rsidRPr="00C87A9D" w:rsidTr="00D372C2">
        <w:trPr>
          <w:tblHeader/>
        </w:trPr>
        <w:tc>
          <w:tcPr>
            <w:tcW w:w="596"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 xml:space="preserve"> 1</w:t>
            </w:r>
          </w:p>
        </w:tc>
        <w:tc>
          <w:tcPr>
            <w:tcW w:w="4961"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2</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3</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4</w:t>
            </w:r>
          </w:p>
        </w:tc>
        <w:tc>
          <w:tcPr>
            <w:tcW w:w="1276"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5</w:t>
            </w:r>
          </w:p>
        </w:tc>
        <w:tc>
          <w:tcPr>
            <w:tcW w:w="1021"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6</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7</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8</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 xml:space="preserve">9                </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10</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D44578">
            <w:pPr>
              <w:jc w:val="center"/>
              <w:rPr>
                <w:rFonts w:cs="Times New Roman"/>
                <w:sz w:val="24"/>
                <w:szCs w:val="24"/>
              </w:rPr>
            </w:pPr>
            <w:r w:rsidRPr="00C87A9D">
              <w:rPr>
                <w:rFonts w:cs="Times New Roman"/>
                <w:sz w:val="24"/>
                <w:szCs w:val="24"/>
              </w:rPr>
              <w:t>11</w:t>
            </w:r>
          </w:p>
        </w:tc>
      </w:tr>
      <w:tr w:rsidR="00C87A9D" w:rsidRPr="00C87A9D" w:rsidTr="006549CE">
        <w:tc>
          <w:tcPr>
            <w:tcW w:w="596" w:type="dxa"/>
            <w:tcBorders>
              <w:top w:val="single" w:sz="4" w:space="0" w:color="auto"/>
              <w:left w:val="single" w:sz="4" w:space="0" w:color="auto"/>
              <w:bottom w:val="single" w:sz="4" w:space="0" w:color="auto"/>
              <w:right w:val="single" w:sz="4" w:space="0" w:color="auto"/>
            </w:tcBorders>
          </w:tcPr>
          <w:p w:rsidR="00D44578" w:rsidRPr="00C87A9D" w:rsidRDefault="00D44578" w:rsidP="00D44578">
            <w:pPr>
              <w:jc w:val="center"/>
              <w:rPr>
                <w:rFonts w:cs="Times New Roman"/>
                <w:sz w:val="24"/>
                <w:szCs w:val="24"/>
              </w:rPr>
            </w:pPr>
            <w:r w:rsidRPr="00C87A9D">
              <w:rPr>
                <w:rFonts w:cs="Times New Roman"/>
                <w:sz w:val="24"/>
                <w:szCs w:val="24"/>
              </w:rPr>
              <w:t>1</w:t>
            </w:r>
          </w:p>
        </w:tc>
        <w:tc>
          <w:tcPr>
            <w:tcW w:w="14005" w:type="dxa"/>
            <w:gridSpan w:val="10"/>
            <w:tcBorders>
              <w:top w:val="single" w:sz="4" w:space="0" w:color="auto"/>
              <w:left w:val="single" w:sz="4" w:space="0" w:color="auto"/>
              <w:bottom w:val="single" w:sz="4" w:space="0" w:color="auto"/>
              <w:right w:val="single" w:sz="4" w:space="0" w:color="auto"/>
            </w:tcBorders>
          </w:tcPr>
          <w:p w:rsidR="00D44578" w:rsidRPr="00C87A9D" w:rsidRDefault="00D44578" w:rsidP="006549CE">
            <w:pPr>
              <w:rPr>
                <w:rFonts w:cs="Times New Roman"/>
                <w:sz w:val="24"/>
                <w:szCs w:val="24"/>
              </w:rPr>
            </w:pPr>
            <w:r w:rsidRPr="00C87A9D">
              <w:rPr>
                <w:rFonts w:cs="Times New Roman"/>
                <w:sz w:val="24"/>
                <w:szCs w:val="24"/>
              </w:rPr>
              <w:t>Муниципальная программа «</w:t>
            </w:r>
            <w:r w:rsidR="00F3190B" w:rsidRPr="00C87A9D">
              <w:rPr>
                <w:rFonts w:eastAsia="Times New Roman" w:cs="Times New Roman"/>
                <w:bCs/>
                <w:sz w:val="24"/>
                <w:szCs w:val="24"/>
                <w:lang w:eastAsia="ru-RU"/>
              </w:rPr>
              <w:t>Профилактика правонарушений</w:t>
            </w:r>
            <w:r w:rsidRPr="00C87A9D">
              <w:rPr>
                <w:rFonts w:cs="Times New Roman"/>
                <w:sz w:val="24"/>
                <w:szCs w:val="24"/>
              </w:rPr>
              <w:t>»</w:t>
            </w:r>
          </w:p>
        </w:tc>
      </w:tr>
      <w:tr w:rsidR="00C87A9D" w:rsidRPr="00C87A9D" w:rsidTr="00D372C2">
        <w:tc>
          <w:tcPr>
            <w:tcW w:w="596"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1.1</w:t>
            </w:r>
          </w:p>
        </w:tc>
        <w:tc>
          <w:tcPr>
            <w:tcW w:w="4961"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rPr>
                <w:rFonts w:eastAsia="Times New Roman" w:cs="Times New Roman"/>
                <w:bCs/>
                <w:sz w:val="24"/>
                <w:szCs w:val="24"/>
                <w:lang w:eastAsia="ru-RU"/>
              </w:rPr>
            </w:pPr>
            <w:r w:rsidRPr="00C87A9D">
              <w:rPr>
                <w:rFonts w:eastAsia="Times New Roman" w:cs="Times New Roman"/>
                <w:bCs/>
                <w:sz w:val="24"/>
                <w:szCs w:val="24"/>
                <w:lang w:eastAsia="ru-RU"/>
              </w:rPr>
              <w:t>Сокращение количества преступлений, совершенных в общественных местах на территории муниципального образования Темрюкский район</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ед.</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w:t>
            </w:r>
          </w:p>
        </w:tc>
        <w:tc>
          <w:tcPr>
            <w:tcW w:w="1021"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5</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11</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12</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13</w:t>
            </w:r>
          </w:p>
        </w:tc>
      </w:tr>
      <w:tr w:rsidR="00C87A9D" w:rsidRPr="00C87A9D" w:rsidTr="00D372C2">
        <w:tc>
          <w:tcPr>
            <w:tcW w:w="596"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1.2</w:t>
            </w:r>
          </w:p>
        </w:tc>
        <w:tc>
          <w:tcPr>
            <w:tcW w:w="4961"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rPr>
                <w:rFonts w:cs="Times New Roman"/>
                <w:sz w:val="24"/>
                <w:szCs w:val="24"/>
              </w:rPr>
            </w:pPr>
            <w:r w:rsidRPr="00C87A9D">
              <w:rPr>
                <w:rFonts w:eastAsia="Times New Roman" w:cs="Times New Roman"/>
                <w:bCs/>
                <w:sz w:val="24"/>
                <w:szCs w:val="24"/>
              </w:rPr>
              <w:t xml:space="preserve"> </w:t>
            </w:r>
            <w:r w:rsidRPr="00C87A9D">
              <w:rPr>
                <w:rFonts w:cs="Times New Roman"/>
                <w:sz w:val="24"/>
                <w:szCs w:val="24"/>
                <w:shd w:val="clear" w:color="auto" w:fill="FFFFFF"/>
              </w:rPr>
              <w:t>Количество лиц, вовлеченных в деятельность добровольных формирований граждан по охране общественного порядка (дружин)</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чел.</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500</w:t>
            </w:r>
          </w:p>
        </w:tc>
        <w:tc>
          <w:tcPr>
            <w:tcW w:w="1021"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500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505</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510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515</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520</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525</w:t>
            </w:r>
          </w:p>
        </w:tc>
      </w:tr>
      <w:tr w:rsidR="00C87A9D" w:rsidRPr="00C87A9D" w:rsidTr="00D372C2">
        <w:tc>
          <w:tcPr>
            <w:tcW w:w="596"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1.3</w:t>
            </w:r>
          </w:p>
        </w:tc>
        <w:tc>
          <w:tcPr>
            <w:tcW w:w="4961"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widowControl w:val="0"/>
              <w:autoSpaceDE w:val="0"/>
              <w:autoSpaceDN w:val="0"/>
              <w:adjustRightInd w:val="0"/>
              <w:rPr>
                <w:rFonts w:cs="Times New Roman"/>
                <w:sz w:val="24"/>
                <w:szCs w:val="24"/>
              </w:rPr>
            </w:pPr>
            <w:r w:rsidRPr="00C87A9D">
              <w:rPr>
                <w:rFonts w:cs="Times New Roman"/>
                <w:sz w:val="24"/>
                <w:szCs w:val="24"/>
                <w:shd w:val="clear" w:color="auto" w:fill="FFFFFF"/>
              </w:rPr>
              <w:t xml:space="preserve">Охват профилактическими мероприятиями, направленными на профилактику правонарушений и мошенничества различных категорий населения </w:t>
            </w:r>
            <w:r w:rsidRPr="00C87A9D">
              <w:rPr>
                <w:rFonts w:eastAsia="Times New Roman" w:cs="Times New Roman"/>
                <w:bCs/>
                <w:sz w:val="24"/>
                <w:szCs w:val="24"/>
                <w:lang w:eastAsia="ru-RU"/>
              </w:rPr>
              <w:t xml:space="preserve">муниципального образования Темрюкский район </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w:t>
            </w:r>
          </w:p>
        </w:tc>
        <w:tc>
          <w:tcPr>
            <w:tcW w:w="1021"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15</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20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9F1921">
            <w:pPr>
              <w:jc w:val="center"/>
              <w:rPr>
                <w:rFonts w:cs="Times New Roman"/>
                <w:sz w:val="24"/>
                <w:szCs w:val="24"/>
              </w:rPr>
            </w:pPr>
            <w:r w:rsidRPr="00C87A9D">
              <w:rPr>
                <w:rFonts w:cs="Times New Roman"/>
                <w:sz w:val="24"/>
                <w:szCs w:val="24"/>
              </w:rPr>
              <w:t>25</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8E3673">
            <w:pPr>
              <w:jc w:val="center"/>
              <w:rPr>
                <w:rFonts w:cs="Times New Roman"/>
                <w:sz w:val="24"/>
                <w:szCs w:val="24"/>
              </w:rPr>
            </w:pPr>
            <w:r w:rsidRPr="00C87A9D">
              <w:rPr>
                <w:rFonts w:cs="Times New Roman"/>
                <w:sz w:val="24"/>
                <w:szCs w:val="24"/>
              </w:rPr>
              <w:t>30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30</w:t>
            </w:r>
          </w:p>
        </w:tc>
        <w:tc>
          <w:tcPr>
            <w:tcW w:w="964"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rPr>
            </w:pPr>
            <w:r w:rsidRPr="00C87A9D">
              <w:rPr>
                <w:rFonts w:cs="Times New Roman"/>
                <w:sz w:val="24"/>
                <w:szCs w:val="24"/>
              </w:rPr>
              <w:t>35</w:t>
            </w:r>
          </w:p>
        </w:tc>
      </w:tr>
      <w:tr w:rsidR="00710B97" w:rsidRPr="00C87A9D" w:rsidTr="006549CE">
        <w:tc>
          <w:tcPr>
            <w:tcW w:w="14601" w:type="dxa"/>
            <w:gridSpan w:val="11"/>
            <w:tcBorders>
              <w:top w:val="single" w:sz="4" w:space="0" w:color="auto"/>
              <w:left w:val="single" w:sz="4" w:space="0" w:color="auto"/>
              <w:bottom w:val="single" w:sz="4" w:space="0" w:color="auto"/>
              <w:right w:val="single" w:sz="4" w:space="0" w:color="auto"/>
            </w:tcBorders>
          </w:tcPr>
          <w:p w:rsidR="00710B97" w:rsidRPr="00C87A9D" w:rsidRDefault="00710B97" w:rsidP="00710B97">
            <w:pPr>
              <w:pStyle w:val="ConsPlusNormal0"/>
              <w:jc w:val="both"/>
            </w:pPr>
            <w:r w:rsidRPr="00C87A9D">
              <w:t>--------------------------------</w:t>
            </w:r>
          </w:p>
          <w:p w:rsidR="00710B97" w:rsidRPr="00C87A9D" w:rsidRDefault="00710B97" w:rsidP="00710B97">
            <w:pPr>
              <w:pStyle w:val="ConsPlusNormal0"/>
              <w:ind w:firstLine="709"/>
              <w:rPr>
                <w:sz w:val="24"/>
              </w:rPr>
            </w:pPr>
            <w:r w:rsidRPr="00C87A9D">
              <w:rPr>
                <w:sz w:val="24"/>
              </w:rPr>
              <w:t>&lt;1&gt; Отмечается:</w:t>
            </w:r>
          </w:p>
          <w:p w:rsidR="00710B97" w:rsidRPr="00C87A9D" w:rsidRDefault="00710B97" w:rsidP="00710B97">
            <w:pPr>
              <w:pStyle w:val="ConsPlusNormal0"/>
              <w:ind w:firstLine="709"/>
              <w:rPr>
                <w:sz w:val="24"/>
              </w:rPr>
            </w:pPr>
            <w:r w:rsidRPr="00C87A9D">
              <w:rPr>
                <w:sz w:val="24"/>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710B97" w:rsidRPr="00C87A9D" w:rsidRDefault="00710B97" w:rsidP="00710B97">
            <w:pPr>
              <w:pStyle w:val="ConsPlusNormal0"/>
              <w:ind w:firstLine="709"/>
              <w:rPr>
                <w:sz w:val="24"/>
              </w:rPr>
            </w:pPr>
            <w:r w:rsidRPr="00C87A9D">
              <w:rPr>
                <w:sz w:val="24"/>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710B97" w:rsidRPr="00C87A9D" w:rsidRDefault="00710B97" w:rsidP="00710B97">
            <w:pPr>
              <w:pStyle w:val="ConsPlusNormal0"/>
              <w:ind w:firstLine="709"/>
              <w:rPr>
                <w:sz w:val="24"/>
              </w:rPr>
            </w:pPr>
            <w:r w:rsidRPr="00C87A9D">
              <w:rPr>
                <w:sz w:val="24"/>
              </w:rPr>
              <w:t>если целевой показатель рассчитывается по методике, включенной в состав муниципальной программы, присваивается статус «3».</w:t>
            </w:r>
          </w:p>
          <w:p w:rsidR="00710B97" w:rsidRPr="00C87A9D" w:rsidRDefault="00710B97" w:rsidP="00710B97">
            <w:pPr>
              <w:ind w:right="-31" w:firstLine="709"/>
              <w:rPr>
                <w:sz w:val="24"/>
                <w:szCs w:val="24"/>
              </w:rPr>
            </w:pPr>
            <w:bookmarkStart w:id="0" w:name="P718"/>
            <w:bookmarkEnd w:id="0"/>
            <w:r w:rsidRPr="00C87A9D">
              <w:rPr>
                <w:sz w:val="24"/>
                <w:szCs w:val="28"/>
              </w:rPr>
              <w:t>&lt;2&gt; Год, предшествующий году утверждения муниципальной программы.</w:t>
            </w:r>
          </w:p>
        </w:tc>
      </w:tr>
    </w:tbl>
    <w:p w:rsidR="00E85E26" w:rsidRPr="00C87A9D" w:rsidRDefault="00E85E26" w:rsidP="006B043D">
      <w:pPr>
        <w:pStyle w:val="ConsPlusNormal0"/>
        <w:jc w:val="center"/>
        <w:rPr>
          <w:b/>
          <w:szCs w:val="28"/>
        </w:rPr>
      </w:pPr>
    </w:p>
    <w:p w:rsidR="0013065D" w:rsidRPr="00C87A9D" w:rsidRDefault="0013065D" w:rsidP="006B043D">
      <w:pPr>
        <w:pStyle w:val="ConsPlusNormal0"/>
        <w:jc w:val="center"/>
        <w:rPr>
          <w:b/>
          <w:szCs w:val="28"/>
        </w:rPr>
      </w:pPr>
    </w:p>
    <w:p w:rsidR="006B043D" w:rsidRPr="00C87A9D" w:rsidRDefault="006B043D" w:rsidP="006B043D">
      <w:pPr>
        <w:pStyle w:val="ConsPlusNormal0"/>
        <w:jc w:val="center"/>
        <w:rPr>
          <w:b/>
          <w:szCs w:val="28"/>
        </w:rPr>
      </w:pPr>
      <w:r w:rsidRPr="00C87A9D">
        <w:rPr>
          <w:b/>
          <w:szCs w:val="28"/>
        </w:rPr>
        <w:lastRenderedPageBreak/>
        <w:t>СВЕДЕНИЯ</w:t>
      </w:r>
    </w:p>
    <w:p w:rsidR="006B043D" w:rsidRPr="00C87A9D" w:rsidRDefault="006B043D" w:rsidP="006B043D">
      <w:pPr>
        <w:pStyle w:val="ConsPlusNormal0"/>
        <w:jc w:val="center"/>
        <w:rPr>
          <w:b/>
          <w:szCs w:val="28"/>
        </w:rPr>
      </w:pPr>
      <w:r w:rsidRPr="00C87A9D">
        <w:rPr>
          <w:b/>
          <w:szCs w:val="28"/>
        </w:rPr>
        <w:t>о порядке сбора информации и методике расчета целевых</w:t>
      </w:r>
    </w:p>
    <w:p w:rsidR="006B043D" w:rsidRPr="00C87A9D" w:rsidRDefault="006B043D" w:rsidP="006B043D">
      <w:pPr>
        <w:pStyle w:val="ConsPlusNormal0"/>
        <w:jc w:val="center"/>
        <w:rPr>
          <w:b/>
          <w:szCs w:val="28"/>
        </w:rPr>
      </w:pPr>
      <w:r w:rsidRPr="00C87A9D">
        <w:rPr>
          <w:b/>
          <w:szCs w:val="28"/>
        </w:rPr>
        <w:t>показателей муниципальной программы</w:t>
      </w:r>
    </w:p>
    <w:p w:rsidR="006B043D" w:rsidRPr="00C87A9D" w:rsidRDefault="006B043D" w:rsidP="006B043D">
      <w:pPr>
        <w:pStyle w:val="ConsPlusNormal0"/>
        <w:ind w:right="-31"/>
        <w:jc w:val="center"/>
        <w:rPr>
          <w:b/>
          <w:szCs w:val="28"/>
        </w:rPr>
      </w:pPr>
      <w:r w:rsidRPr="00C87A9D">
        <w:rPr>
          <w:b/>
          <w:szCs w:val="28"/>
        </w:rPr>
        <w:t>«Профилактика правонарушений»</w:t>
      </w:r>
    </w:p>
    <w:p w:rsidR="006B043D" w:rsidRPr="00C87A9D" w:rsidRDefault="006B043D" w:rsidP="006B043D">
      <w:pPr>
        <w:jc w:val="center"/>
        <w:rPr>
          <w:rFonts w:cs="Times New Roman"/>
          <w:b/>
          <w:szCs w:val="28"/>
        </w:rPr>
      </w:pPr>
    </w:p>
    <w:tbl>
      <w:tblPr>
        <w:tblStyle w:val="a4"/>
        <w:tblW w:w="14601" w:type="dxa"/>
        <w:tblInd w:w="108" w:type="dxa"/>
        <w:tblLayout w:type="fixed"/>
        <w:tblLook w:val="04A0" w:firstRow="1" w:lastRow="0" w:firstColumn="1" w:lastColumn="0" w:noHBand="0" w:noVBand="1"/>
      </w:tblPr>
      <w:tblGrid>
        <w:gridCol w:w="596"/>
        <w:gridCol w:w="2665"/>
        <w:gridCol w:w="1304"/>
        <w:gridCol w:w="1559"/>
        <w:gridCol w:w="1985"/>
        <w:gridCol w:w="1984"/>
        <w:gridCol w:w="2552"/>
        <w:gridCol w:w="1956"/>
      </w:tblGrid>
      <w:tr w:rsidR="006B043D" w:rsidRPr="00C87A9D" w:rsidTr="009A04FC">
        <w:tc>
          <w:tcPr>
            <w:tcW w:w="596" w:type="dxa"/>
          </w:tcPr>
          <w:p w:rsidR="006B043D" w:rsidRPr="00C87A9D" w:rsidRDefault="006B043D" w:rsidP="002C0DA2">
            <w:pPr>
              <w:jc w:val="center"/>
              <w:rPr>
                <w:rFonts w:cs="Times New Roman"/>
                <w:sz w:val="24"/>
                <w:szCs w:val="24"/>
              </w:rPr>
            </w:pPr>
            <w:r w:rsidRPr="00C87A9D">
              <w:rPr>
                <w:rFonts w:cs="Times New Roman"/>
                <w:sz w:val="24"/>
                <w:szCs w:val="24"/>
              </w:rPr>
              <w:t>№ п/п</w:t>
            </w:r>
          </w:p>
        </w:tc>
        <w:tc>
          <w:tcPr>
            <w:tcW w:w="2665" w:type="dxa"/>
          </w:tcPr>
          <w:p w:rsidR="006B043D" w:rsidRPr="00C87A9D" w:rsidRDefault="006B043D" w:rsidP="002C0DA2">
            <w:pPr>
              <w:jc w:val="center"/>
              <w:rPr>
                <w:rFonts w:cs="Times New Roman"/>
                <w:sz w:val="24"/>
                <w:szCs w:val="24"/>
              </w:rPr>
            </w:pPr>
            <w:r w:rsidRPr="00C87A9D">
              <w:rPr>
                <w:rFonts w:cs="Times New Roman"/>
                <w:sz w:val="24"/>
                <w:szCs w:val="24"/>
              </w:rPr>
              <w:t>Наименование целевого показателя</w:t>
            </w:r>
          </w:p>
        </w:tc>
        <w:tc>
          <w:tcPr>
            <w:tcW w:w="1304" w:type="dxa"/>
          </w:tcPr>
          <w:p w:rsidR="006B043D" w:rsidRPr="00C87A9D" w:rsidRDefault="006B043D" w:rsidP="002C0DA2">
            <w:pPr>
              <w:jc w:val="center"/>
              <w:rPr>
                <w:rFonts w:cs="Times New Roman"/>
                <w:sz w:val="24"/>
                <w:szCs w:val="24"/>
              </w:rPr>
            </w:pPr>
            <w:r w:rsidRPr="00C87A9D">
              <w:rPr>
                <w:rFonts w:cs="Times New Roman"/>
                <w:sz w:val="24"/>
                <w:szCs w:val="24"/>
              </w:rPr>
              <w:t>Единица измерения</w:t>
            </w:r>
          </w:p>
        </w:tc>
        <w:tc>
          <w:tcPr>
            <w:tcW w:w="1559" w:type="dxa"/>
          </w:tcPr>
          <w:p w:rsidR="006B043D" w:rsidRPr="00C87A9D" w:rsidRDefault="006B043D" w:rsidP="002C0DA2">
            <w:pPr>
              <w:jc w:val="center"/>
              <w:rPr>
                <w:rFonts w:cs="Times New Roman"/>
                <w:sz w:val="24"/>
                <w:szCs w:val="24"/>
              </w:rPr>
            </w:pPr>
            <w:r w:rsidRPr="00C87A9D">
              <w:rPr>
                <w:rFonts w:cs="Times New Roman"/>
                <w:sz w:val="24"/>
                <w:szCs w:val="24"/>
              </w:rPr>
              <w:t>Тенденция развития целевого показателя</w:t>
            </w:r>
          </w:p>
        </w:tc>
        <w:tc>
          <w:tcPr>
            <w:tcW w:w="1985" w:type="dxa"/>
          </w:tcPr>
          <w:p w:rsidR="006B043D" w:rsidRPr="00C87A9D" w:rsidRDefault="006B043D" w:rsidP="002C0DA2">
            <w:pPr>
              <w:jc w:val="center"/>
              <w:rPr>
                <w:rFonts w:cs="Times New Roman"/>
                <w:sz w:val="24"/>
                <w:szCs w:val="24"/>
              </w:rPr>
            </w:pPr>
            <w:r w:rsidRPr="00C87A9D">
              <w:rPr>
                <w:rFonts w:cs="Times New Roman"/>
                <w:sz w:val="24"/>
                <w:szCs w:val="24"/>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1984" w:type="dxa"/>
          </w:tcPr>
          <w:p w:rsidR="006B043D" w:rsidRPr="00C87A9D" w:rsidRDefault="006B043D" w:rsidP="002C0DA2">
            <w:pPr>
              <w:jc w:val="center"/>
              <w:rPr>
                <w:rFonts w:cs="Times New Roman"/>
                <w:sz w:val="24"/>
                <w:szCs w:val="24"/>
              </w:rPr>
            </w:pPr>
            <w:r w:rsidRPr="00C87A9D">
              <w:rPr>
                <w:rFonts w:cs="Times New Roman"/>
                <w:sz w:val="24"/>
                <w:szCs w:val="24"/>
              </w:rPr>
              <w:t>Источник исходных данных для расчета значения (формирования данных) целевого показателя</w:t>
            </w:r>
          </w:p>
        </w:tc>
        <w:tc>
          <w:tcPr>
            <w:tcW w:w="2552" w:type="dxa"/>
          </w:tcPr>
          <w:p w:rsidR="006B043D" w:rsidRPr="00C87A9D" w:rsidRDefault="006B043D" w:rsidP="002C0DA2">
            <w:pPr>
              <w:jc w:val="center"/>
              <w:rPr>
                <w:rFonts w:cs="Times New Roman"/>
                <w:sz w:val="24"/>
                <w:szCs w:val="24"/>
              </w:rPr>
            </w:pPr>
            <w:r w:rsidRPr="00C87A9D">
              <w:rPr>
                <w:rFonts w:cs="Times New Roman"/>
                <w:sz w:val="24"/>
                <w:szCs w:val="24"/>
              </w:rPr>
              <w:t>Ответственный за сбор данных и расчет целевого показателя</w:t>
            </w:r>
          </w:p>
        </w:tc>
        <w:tc>
          <w:tcPr>
            <w:tcW w:w="1956" w:type="dxa"/>
          </w:tcPr>
          <w:p w:rsidR="006B043D" w:rsidRPr="00C87A9D" w:rsidRDefault="006B043D" w:rsidP="002C0DA2">
            <w:pPr>
              <w:jc w:val="center"/>
              <w:rPr>
                <w:rFonts w:cs="Times New Roman"/>
                <w:sz w:val="24"/>
                <w:szCs w:val="24"/>
              </w:rPr>
            </w:pPr>
            <w:r w:rsidRPr="00C87A9D">
              <w:rPr>
                <w:rFonts w:cs="Times New Roman"/>
                <w:sz w:val="24"/>
                <w:szCs w:val="24"/>
              </w:rPr>
              <w:t xml:space="preserve">Временные характеристики целевого показателя </w:t>
            </w:r>
          </w:p>
        </w:tc>
      </w:tr>
    </w:tbl>
    <w:p w:rsidR="009A04FC" w:rsidRPr="00C87A9D" w:rsidRDefault="009A04FC">
      <w:pPr>
        <w:rPr>
          <w:sz w:val="6"/>
          <w:szCs w:val="6"/>
        </w:rPr>
      </w:pPr>
    </w:p>
    <w:tbl>
      <w:tblPr>
        <w:tblStyle w:val="a4"/>
        <w:tblW w:w="14601" w:type="dxa"/>
        <w:tblInd w:w="108" w:type="dxa"/>
        <w:tblLayout w:type="fixed"/>
        <w:tblLook w:val="04A0" w:firstRow="1" w:lastRow="0" w:firstColumn="1" w:lastColumn="0" w:noHBand="0" w:noVBand="1"/>
      </w:tblPr>
      <w:tblGrid>
        <w:gridCol w:w="596"/>
        <w:gridCol w:w="2665"/>
        <w:gridCol w:w="1304"/>
        <w:gridCol w:w="1559"/>
        <w:gridCol w:w="1985"/>
        <w:gridCol w:w="1984"/>
        <w:gridCol w:w="2552"/>
        <w:gridCol w:w="1956"/>
      </w:tblGrid>
      <w:tr w:rsidR="00C87A9D" w:rsidRPr="00C87A9D" w:rsidTr="009A04FC">
        <w:trPr>
          <w:cantSplit/>
          <w:tblHeader/>
        </w:trPr>
        <w:tc>
          <w:tcPr>
            <w:tcW w:w="596" w:type="dxa"/>
          </w:tcPr>
          <w:p w:rsidR="006B043D" w:rsidRPr="00C87A9D" w:rsidRDefault="006B043D" w:rsidP="002C0DA2">
            <w:pPr>
              <w:jc w:val="center"/>
              <w:rPr>
                <w:rFonts w:cs="Times New Roman"/>
                <w:sz w:val="24"/>
                <w:szCs w:val="24"/>
              </w:rPr>
            </w:pPr>
            <w:r w:rsidRPr="00C87A9D">
              <w:rPr>
                <w:rFonts w:cs="Times New Roman"/>
                <w:sz w:val="24"/>
                <w:szCs w:val="24"/>
              </w:rPr>
              <w:t>1</w:t>
            </w:r>
          </w:p>
        </w:tc>
        <w:tc>
          <w:tcPr>
            <w:tcW w:w="2665" w:type="dxa"/>
          </w:tcPr>
          <w:p w:rsidR="006B043D" w:rsidRPr="00C87A9D" w:rsidRDefault="006B043D" w:rsidP="002C0DA2">
            <w:pPr>
              <w:jc w:val="center"/>
              <w:rPr>
                <w:rFonts w:cs="Times New Roman"/>
                <w:sz w:val="24"/>
                <w:szCs w:val="24"/>
              </w:rPr>
            </w:pPr>
            <w:r w:rsidRPr="00C87A9D">
              <w:rPr>
                <w:rFonts w:cs="Times New Roman"/>
                <w:sz w:val="24"/>
                <w:szCs w:val="24"/>
              </w:rPr>
              <w:t>2</w:t>
            </w:r>
          </w:p>
        </w:tc>
        <w:tc>
          <w:tcPr>
            <w:tcW w:w="1304" w:type="dxa"/>
          </w:tcPr>
          <w:p w:rsidR="006B043D" w:rsidRPr="00C87A9D" w:rsidRDefault="006B043D" w:rsidP="002C0DA2">
            <w:pPr>
              <w:jc w:val="center"/>
              <w:rPr>
                <w:rFonts w:cs="Times New Roman"/>
                <w:sz w:val="24"/>
                <w:szCs w:val="24"/>
              </w:rPr>
            </w:pPr>
            <w:r w:rsidRPr="00C87A9D">
              <w:rPr>
                <w:rFonts w:cs="Times New Roman"/>
                <w:sz w:val="24"/>
                <w:szCs w:val="24"/>
              </w:rPr>
              <w:t>3</w:t>
            </w:r>
          </w:p>
        </w:tc>
        <w:tc>
          <w:tcPr>
            <w:tcW w:w="1559" w:type="dxa"/>
          </w:tcPr>
          <w:p w:rsidR="006B043D" w:rsidRPr="00C87A9D" w:rsidRDefault="006B043D" w:rsidP="002C0DA2">
            <w:pPr>
              <w:jc w:val="center"/>
              <w:rPr>
                <w:rFonts w:cs="Times New Roman"/>
                <w:sz w:val="24"/>
                <w:szCs w:val="24"/>
              </w:rPr>
            </w:pPr>
            <w:r w:rsidRPr="00C87A9D">
              <w:rPr>
                <w:rFonts w:cs="Times New Roman"/>
                <w:sz w:val="24"/>
                <w:szCs w:val="24"/>
              </w:rPr>
              <w:t>4</w:t>
            </w:r>
          </w:p>
        </w:tc>
        <w:tc>
          <w:tcPr>
            <w:tcW w:w="1985" w:type="dxa"/>
          </w:tcPr>
          <w:p w:rsidR="006B043D" w:rsidRPr="00C87A9D" w:rsidRDefault="006B043D" w:rsidP="002C0DA2">
            <w:pPr>
              <w:jc w:val="center"/>
              <w:rPr>
                <w:rFonts w:cs="Times New Roman"/>
                <w:sz w:val="24"/>
                <w:szCs w:val="24"/>
              </w:rPr>
            </w:pPr>
            <w:r w:rsidRPr="00C87A9D">
              <w:rPr>
                <w:rFonts w:cs="Times New Roman"/>
                <w:sz w:val="24"/>
                <w:szCs w:val="24"/>
              </w:rPr>
              <w:t>5</w:t>
            </w:r>
          </w:p>
        </w:tc>
        <w:tc>
          <w:tcPr>
            <w:tcW w:w="1984" w:type="dxa"/>
          </w:tcPr>
          <w:p w:rsidR="006B043D" w:rsidRPr="00C87A9D" w:rsidRDefault="006B043D" w:rsidP="002C0DA2">
            <w:pPr>
              <w:jc w:val="center"/>
              <w:rPr>
                <w:rFonts w:cs="Times New Roman"/>
                <w:sz w:val="24"/>
                <w:szCs w:val="24"/>
              </w:rPr>
            </w:pPr>
            <w:r w:rsidRPr="00C87A9D">
              <w:rPr>
                <w:rFonts w:cs="Times New Roman"/>
                <w:sz w:val="24"/>
                <w:szCs w:val="24"/>
              </w:rPr>
              <w:t>6</w:t>
            </w:r>
          </w:p>
        </w:tc>
        <w:tc>
          <w:tcPr>
            <w:tcW w:w="2552" w:type="dxa"/>
          </w:tcPr>
          <w:p w:rsidR="006B043D" w:rsidRPr="00C87A9D" w:rsidRDefault="006B043D" w:rsidP="002C0DA2">
            <w:pPr>
              <w:jc w:val="center"/>
              <w:rPr>
                <w:rFonts w:cs="Times New Roman"/>
                <w:sz w:val="24"/>
                <w:szCs w:val="24"/>
              </w:rPr>
            </w:pPr>
            <w:r w:rsidRPr="00C87A9D">
              <w:rPr>
                <w:rFonts w:cs="Times New Roman"/>
                <w:sz w:val="24"/>
                <w:szCs w:val="24"/>
              </w:rPr>
              <w:t>7</w:t>
            </w:r>
          </w:p>
        </w:tc>
        <w:tc>
          <w:tcPr>
            <w:tcW w:w="1956" w:type="dxa"/>
          </w:tcPr>
          <w:p w:rsidR="006B043D" w:rsidRPr="00C87A9D" w:rsidRDefault="006B043D" w:rsidP="002C0DA2">
            <w:pPr>
              <w:jc w:val="center"/>
              <w:rPr>
                <w:rFonts w:cs="Times New Roman"/>
                <w:sz w:val="24"/>
                <w:szCs w:val="24"/>
              </w:rPr>
            </w:pPr>
            <w:r w:rsidRPr="00C87A9D">
              <w:rPr>
                <w:rFonts w:cs="Times New Roman"/>
                <w:sz w:val="24"/>
                <w:szCs w:val="24"/>
              </w:rPr>
              <w:t>8</w:t>
            </w:r>
          </w:p>
        </w:tc>
      </w:tr>
      <w:tr w:rsidR="00C87A9D" w:rsidRPr="00C87A9D" w:rsidTr="006D3F74">
        <w:tc>
          <w:tcPr>
            <w:tcW w:w="596" w:type="dxa"/>
          </w:tcPr>
          <w:p w:rsidR="006B043D" w:rsidRPr="00C87A9D" w:rsidRDefault="006B043D" w:rsidP="002C0DA2">
            <w:pPr>
              <w:jc w:val="center"/>
              <w:rPr>
                <w:rFonts w:cs="Times New Roman"/>
                <w:sz w:val="24"/>
                <w:szCs w:val="24"/>
              </w:rPr>
            </w:pPr>
            <w:r w:rsidRPr="00C87A9D">
              <w:rPr>
                <w:rFonts w:cs="Times New Roman"/>
                <w:sz w:val="24"/>
                <w:szCs w:val="24"/>
              </w:rPr>
              <w:t>1</w:t>
            </w:r>
          </w:p>
        </w:tc>
        <w:tc>
          <w:tcPr>
            <w:tcW w:w="14005" w:type="dxa"/>
            <w:gridSpan w:val="7"/>
          </w:tcPr>
          <w:p w:rsidR="006B043D" w:rsidRPr="00C87A9D" w:rsidRDefault="006B043D" w:rsidP="00710B97">
            <w:pPr>
              <w:rPr>
                <w:rFonts w:cs="Times New Roman"/>
                <w:sz w:val="24"/>
                <w:szCs w:val="24"/>
              </w:rPr>
            </w:pPr>
            <w:r w:rsidRPr="00C87A9D">
              <w:rPr>
                <w:rFonts w:cs="Times New Roman"/>
                <w:sz w:val="24"/>
                <w:szCs w:val="24"/>
              </w:rPr>
              <w:t>Целевые показатели муниципальной программы</w:t>
            </w:r>
          </w:p>
        </w:tc>
      </w:tr>
      <w:tr w:rsidR="00C87A9D" w:rsidRPr="00C87A9D" w:rsidTr="009A04FC">
        <w:tc>
          <w:tcPr>
            <w:tcW w:w="596" w:type="dxa"/>
          </w:tcPr>
          <w:p w:rsidR="009A04FC" w:rsidRPr="00C87A9D" w:rsidRDefault="009A04FC" w:rsidP="009A04FC">
            <w:pPr>
              <w:jc w:val="center"/>
              <w:rPr>
                <w:rFonts w:cs="Times New Roman"/>
                <w:sz w:val="24"/>
                <w:szCs w:val="24"/>
              </w:rPr>
            </w:pPr>
            <w:r w:rsidRPr="00C87A9D">
              <w:rPr>
                <w:rFonts w:cs="Times New Roman"/>
                <w:sz w:val="24"/>
                <w:szCs w:val="24"/>
              </w:rPr>
              <w:t>1.1</w:t>
            </w:r>
          </w:p>
        </w:tc>
        <w:tc>
          <w:tcPr>
            <w:tcW w:w="2665" w:type="dxa"/>
          </w:tcPr>
          <w:p w:rsidR="009A04FC" w:rsidRPr="00C87A9D" w:rsidRDefault="009A04FC" w:rsidP="009A04FC">
            <w:pPr>
              <w:rPr>
                <w:rFonts w:cs="Times New Roman"/>
                <w:sz w:val="24"/>
                <w:szCs w:val="24"/>
              </w:rPr>
            </w:pPr>
            <w:r w:rsidRPr="00C87A9D">
              <w:rPr>
                <w:rFonts w:eastAsia="Times New Roman" w:cs="Times New Roman"/>
                <w:bCs/>
                <w:sz w:val="24"/>
                <w:szCs w:val="24"/>
                <w:lang w:eastAsia="ru-RU"/>
              </w:rPr>
              <w:t>Сокращение количества преступлений, совершенных в общественных местах на территории муниципального образования Темрюкский район</w:t>
            </w:r>
          </w:p>
        </w:tc>
        <w:tc>
          <w:tcPr>
            <w:tcW w:w="1304" w:type="dxa"/>
          </w:tcPr>
          <w:p w:rsidR="009A04FC" w:rsidRPr="00C87A9D" w:rsidRDefault="009A04FC" w:rsidP="009A04FC">
            <w:pPr>
              <w:jc w:val="center"/>
              <w:rPr>
                <w:rFonts w:cs="Times New Roman"/>
                <w:sz w:val="24"/>
                <w:szCs w:val="24"/>
              </w:rPr>
            </w:pPr>
            <w:r w:rsidRPr="00C87A9D">
              <w:rPr>
                <w:rFonts w:cs="Times New Roman"/>
                <w:sz w:val="24"/>
                <w:szCs w:val="24"/>
              </w:rPr>
              <w:t>ед.</w:t>
            </w:r>
          </w:p>
        </w:tc>
        <w:tc>
          <w:tcPr>
            <w:tcW w:w="1559" w:type="dxa"/>
          </w:tcPr>
          <w:p w:rsidR="009A04FC" w:rsidRPr="00C87A9D" w:rsidRDefault="00330A59" w:rsidP="009A04FC">
            <w:pPr>
              <w:pStyle w:val="ConsPlusNormal0"/>
              <w:jc w:val="center"/>
              <w:rPr>
                <w:sz w:val="24"/>
                <w:szCs w:val="24"/>
              </w:rPr>
            </w:pPr>
            <w:r w:rsidRPr="00C87A9D">
              <w:rPr>
                <w:sz w:val="24"/>
                <w:szCs w:val="24"/>
              </w:rPr>
              <w:t>У</w:t>
            </w:r>
            <w:r w:rsidR="0096339F" w:rsidRPr="00C87A9D">
              <w:rPr>
                <w:sz w:val="24"/>
                <w:szCs w:val="24"/>
              </w:rPr>
              <w:t>меньшение</w:t>
            </w:r>
            <w:r w:rsidR="009A04FC" w:rsidRPr="00C87A9D">
              <w:rPr>
                <w:sz w:val="24"/>
                <w:szCs w:val="24"/>
              </w:rPr>
              <w:t xml:space="preserve"> значений</w:t>
            </w:r>
          </w:p>
          <w:p w:rsidR="009A04FC" w:rsidRPr="00C87A9D" w:rsidRDefault="009A04FC" w:rsidP="009A04FC">
            <w:pPr>
              <w:jc w:val="center"/>
              <w:rPr>
                <w:rFonts w:cs="Times New Roman"/>
                <w:sz w:val="24"/>
                <w:szCs w:val="24"/>
              </w:rPr>
            </w:pPr>
          </w:p>
        </w:tc>
        <w:tc>
          <w:tcPr>
            <w:tcW w:w="1985" w:type="dxa"/>
          </w:tcPr>
          <w:p w:rsidR="009A04FC" w:rsidRPr="00C87A9D" w:rsidRDefault="009A04FC" w:rsidP="009A04FC">
            <w:pPr>
              <w:jc w:val="center"/>
              <w:rPr>
                <w:rFonts w:cs="Times New Roman"/>
                <w:sz w:val="24"/>
                <w:szCs w:val="24"/>
              </w:rPr>
            </w:pPr>
            <w:r w:rsidRPr="00C87A9D">
              <w:rPr>
                <w:sz w:val="24"/>
                <w:szCs w:val="24"/>
              </w:rPr>
              <w:t xml:space="preserve">Значение показателя определяется методом прямого подсчета количества преступлений, совершенных в </w:t>
            </w:r>
            <w:r w:rsidRPr="00C87A9D">
              <w:rPr>
                <w:rFonts w:eastAsia="Times New Roman" w:cs="Times New Roman"/>
                <w:bCs/>
                <w:sz w:val="24"/>
                <w:szCs w:val="24"/>
                <w:lang w:eastAsia="ru-RU"/>
              </w:rPr>
              <w:t xml:space="preserve">общественных местах в </w:t>
            </w:r>
            <w:r w:rsidR="00C419C7" w:rsidRPr="00C87A9D">
              <w:rPr>
                <w:rFonts w:eastAsia="Times New Roman" w:cs="Times New Roman"/>
                <w:bCs/>
                <w:sz w:val="24"/>
                <w:szCs w:val="24"/>
                <w:lang w:eastAsia="ru-RU"/>
              </w:rPr>
              <w:t xml:space="preserve">отчетном периоде, </w:t>
            </w:r>
            <w:r w:rsidRPr="00C87A9D">
              <w:rPr>
                <w:rFonts w:eastAsia="Times New Roman" w:cs="Times New Roman"/>
                <w:bCs/>
                <w:sz w:val="24"/>
                <w:szCs w:val="24"/>
                <w:lang w:eastAsia="ru-RU"/>
              </w:rPr>
              <w:t>от количества</w:t>
            </w:r>
            <w:r w:rsidRPr="00C87A9D">
              <w:rPr>
                <w:sz w:val="24"/>
                <w:szCs w:val="24"/>
              </w:rPr>
              <w:t xml:space="preserve"> преступлений, совершенных в </w:t>
            </w:r>
            <w:r w:rsidRPr="00C87A9D">
              <w:rPr>
                <w:rFonts w:eastAsia="Times New Roman" w:cs="Times New Roman"/>
                <w:bCs/>
                <w:sz w:val="24"/>
                <w:szCs w:val="24"/>
                <w:lang w:eastAsia="ru-RU"/>
              </w:rPr>
              <w:t>общественных ме</w:t>
            </w:r>
            <w:r w:rsidRPr="00C87A9D">
              <w:rPr>
                <w:rFonts w:eastAsia="Times New Roman" w:cs="Times New Roman"/>
                <w:bCs/>
                <w:sz w:val="24"/>
                <w:szCs w:val="24"/>
                <w:lang w:eastAsia="ru-RU"/>
              </w:rPr>
              <w:lastRenderedPageBreak/>
              <w:t>стах за аналогичный период  прошлого года</w:t>
            </w:r>
          </w:p>
        </w:tc>
        <w:tc>
          <w:tcPr>
            <w:tcW w:w="1984" w:type="dxa"/>
          </w:tcPr>
          <w:p w:rsidR="009A04FC" w:rsidRPr="00C87A9D" w:rsidRDefault="009A04FC" w:rsidP="009A04FC">
            <w:pPr>
              <w:jc w:val="center"/>
              <w:rPr>
                <w:rFonts w:cs="Times New Roman"/>
                <w:sz w:val="24"/>
                <w:szCs w:val="24"/>
              </w:rPr>
            </w:pPr>
            <w:r w:rsidRPr="00C87A9D">
              <w:rPr>
                <w:rFonts w:cs="Times New Roman"/>
                <w:sz w:val="24"/>
                <w:szCs w:val="28"/>
              </w:rPr>
              <w:lastRenderedPageBreak/>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9A04FC" w:rsidRPr="00C87A9D" w:rsidRDefault="009A04FC" w:rsidP="009A04FC">
            <w:pPr>
              <w:jc w:val="center"/>
              <w:rPr>
                <w:rFonts w:cs="Times New Roman"/>
                <w:sz w:val="24"/>
                <w:szCs w:val="24"/>
              </w:rPr>
            </w:pPr>
            <w:r w:rsidRPr="00C87A9D">
              <w:rPr>
                <w:rFonts w:cs="Times New Roman"/>
                <w:sz w:val="24"/>
                <w:szCs w:val="24"/>
              </w:rPr>
              <w:t>Управление</w:t>
            </w:r>
          </w:p>
          <w:p w:rsidR="009A04FC" w:rsidRPr="00C87A9D" w:rsidRDefault="009A04FC" w:rsidP="009A04FC">
            <w:pPr>
              <w:jc w:val="center"/>
              <w:rPr>
                <w:rFonts w:cs="Times New Roman"/>
                <w:sz w:val="24"/>
                <w:szCs w:val="24"/>
              </w:rPr>
            </w:pPr>
            <w:r w:rsidRPr="00C87A9D">
              <w:rPr>
                <w:rFonts w:cs="Times New Roman"/>
                <w:sz w:val="24"/>
                <w:szCs w:val="24"/>
              </w:rPr>
              <w:t>по профилактике правонарушений и взаимодействию с правоохранительными органами</w:t>
            </w:r>
          </w:p>
        </w:tc>
        <w:tc>
          <w:tcPr>
            <w:tcW w:w="1956" w:type="dxa"/>
          </w:tcPr>
          <w:p w:rsidR="009A04FC" w:rsidRPr="00C87A9D" w:rsidRDefault="009A04FC" w:rsidP="009A04FC">
            <w:pPr>
              <w:jc w:val="center"/>
              <w:rPr>
                <w:rFonts w:cs="Times New Roman"/>
                <w:sz w:val="24"/>
                <w:szCs w:val="24"/>
              </w:rPr>
            </w:pPr>
            <w:r w:rsidRPr="00C87A9D">
              <w:rPr>
                <w:rFonts w:cs="Times New Roman"/>
                <w:sz w:val="24"/>
                <w:szCs w:val="24"/>
              </w:rPr>
              <w:t xml:space="preserve">Ежеквартально, </w:t>
            </w:r>
            <w:r w:rsidRPr="00C87A9D">
              <w:rPr>
                <w:sz w:val="24"/>
                <w:szCs w:val="24"/>
              </w:rPr>
              <w:t>за отчетный период</w:t>
            </w:r>
            <w:r w:rsidRPr="00C87A9D">
              <w:rPr>
                <w:rFonts w:cs="Times New Roman"/>
                <w:sz w:val="24"/>
                <w:szCs w:val="24"/>
              </w:rPr>
              <w:t>, не позднее 10 числа, следующего за отчетным кварталом</w:t>
            </w:r>
          </w:p>
        </w:tc>
      </w:tr>
      <w:tr w:rsidR="00C87A9D" w:rsidRPr="00C87A9D" w:rsidTr="009A04FC">
        <w:tc>
          <w:tcPr>
            <w:tcW w:w="596" w:type="dxa"/>
          </w:tcPr>
          <w:p w:rsidR="008E3673" w:rsidRPr="00C87A9D" w:rsidRDefault="008E3673" w:rsidP="008E3673">
            <w:pPr>
              <w:jc w:val="center"/>
              <w:rPr>
                <w:rFonts w:cs="Times New Roman"/>
                <w:sz w:val="24"/>
                <w:szCs w:val="24"/>
              </w:rPr>
            </w:pPr>
            <w:r w:rsidRPr="00C87A9D">
              <w:rPr>
                <w:rFonts w:cs="Times New Roman"/>
                <w:sz w:val="24"/>
                <w:szCs w:val="24"/>
              </w:rPr>
              <w:lastRenderedPageBreak/>
              <w:t>1.2</w:t>
            </w:r>
          </w:p>
        </w:tc>
        <w:tc>
          <w:tcPr>
            <w:tcW w:w="2665" w:type="dxa"/>
          </w:tcPr>
          <w:p w:rsidR="008E3673" w:rsidRPr="00C87A9D" w:rsidRDefault="008E3673" w:rsidP="008E3673">
            <w:pPr>
              <w:rPr>
                <w:rFonts w:cs="Times New Roman"/>
                <w:sz w:val="24"/>
                <w:szCs w:val="24"/>
              </w:rPr>
            </w:pPr>
            <w:r w:rsidRPr="00C87A9D">
              <w:rPr>
                <w:rFonts w:cs="Times New Roman"/>
                <w:sz w:val="24"/>
                <w:szCs w:val="24"/>
                <w:shd w:val="clear" w:color="auto" w:fill="FFFFFF"/>
              </w:rPr>
              <w:t>Количество лиц, вовлеченных в деятельность добровольных формирований граждан по охране общественного порядка (дружин)</w:t>
            </w:r>
          </w:p>
        </w:tc>
        <w:tc>
          <w:tcPr>
            <w:tcW w:w="1304" w:type="dxa"/>
          </w:tcPr>
          <w:p w:rsidR="008E3673" w:rsidRPr="00C87A9D" w:rsidRDefault="008E3673" w:rsidP="008E3673">
            <w:pPr>
              <w:jc w:val="center"/>
              <w:rPr>
                <w:rFonts w:cs="Times New Roman"/>
                <w:sz w:val="24"/>
                <w:szCs w:val="24"/>
              </w:rPr>
            </w:pPr>
            <w:r w:rsidRPr="00C87A9D">
              <w:rPr>
                <w:rFonts w:cs="Times New Roman"/>
                <w:sz w:val="24"/>
                <w:szCs w:val="24"/>
              </w:rPr>
              <w:t>чел.</w:t>
            </w:r>
          </w:p>
        </w:tc>
        <w:tc>
          <w:tcPr>
            <w:tcW w:w="1559" w:type="dxa"/>
          </w:tcPr>
          <w:p w:rsidR="008E3673" w:rsidRPr="00C87A9D" w:rsidRDefault="008E3673" w:rsidP="008E3673">
            <w:pPr>
              <w:pStyle w:val="ConsPlusNormal0"/>
              <w:jc w:val="center"/>
              <w:rPr>
                <w:sz w:val="24"/>
                <w:szCs w:val="24"/>
              </w:rPr>
            </w:pPr>
            <w:r w:rsidRPr="00C87A9D">
              <w:rPr>
                <w:sz w:val="24"/>
                <w:szCs w:val="24"/>
              </w:rPr>
              <w:t>Увеличение значений</w:t>
            </w:r>
          </w:p>
          <w:p w:rsidR="008E3673" w:rsidRPr="00C87A9D" w:rsidRDefault="008E3673" w:rsidP="008E3673">
            <w:pPr>
              <w:jc w:val="center"/>
              <w:rPr>
                <w:rFonts w:cs="Times New Roman"/>
                <w:sz w:val="24"/>
                <w:szCs w:val="24"/>
              </w:rPr>
            </w:pPr>
          </w:p>
        </w:tc>
        <w:tc>
          <w:tcPr>
            <w:tcW w:w="1985" w:type="dxa"/>
          </w:tcPr>
          <w:p w:rsidR="008E3673" w:rsidRPr="00C87A9D" w:rsidRDefault="008E3673" w:rsidP="008E3673">
            <w:pPr>
              <w:jc w:val="center"/>
              <w:rPr>
                <w:rFonts w:cs="Times New Roman"/>
                <w:sz w:val="24"/>
                <w:szCs w:val="24"/>
              </w:rPr>
            </w:pPr>
            <w:r w:rsidRPr="00C87A9D">
              <w:rPr>
                <w:rFonts w:cs="Times New Roman"/>
                <w:sz w:val="24"/>
                <w:szCs w:val="24"/>
              </w:rPr>
              <w:t>Суммарное значение по количеству лиц, вовлеченных в деятельность добровольных формирований граждан по охране общественного порядка (дружин)</w:t>
            </w:r>
          </w:p>
        </w:tc>
        <w:tc>
          <w:tcPr>
            <w:tcW w:w="1984" w:type="dxa"/>
          </w:tcPr>
          <w:p w:rsidR="008E3673" w:rsidRPr="00C87A9D" w:rsidRDefault="008E3673" w:rsidP="00C64415">
            <w:pPr>
              <w:jc w:val="center"/>
              <w:rPr>
                <w:rFonts w:cs="Times New Roman"/>
                <w:sz w:val="24"/>
                <w:szCs w:val="24"/>
              </w:rPr>
            </w:pPr>
            <w:r w:rsidRPr="00C87A9D">
              <w:rPr>
                <w:rFonts w:cs="Times New Roman"/>
                <w:sz w:val="24"/>
                <w:szCs w:val="28"/>
              </w:rPr>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8E3673" w:rsidRPr="00C87A9D" w:rsidRDefault="008E3673" w:rsidP="008E3673">
            <w:pPr>
              <w:jc w:val="center"/>
              <w:rPr>
                <w:rFonts w:cs="Times New Roman"/>
                <w:sz w:val="24"/>
                <w:szCs w:val="24"/>
              </w:rPr>
            </w:pPr>
            <w:r w:rsidRPr="00C87A9D">
              <w:rPr>
                <w:rFonts w:cs="Times New Roman"/>
                <w:sz w:val="24"/>
                <w:szCs w:val="24"/>
              </w:rPr>
              <w:t>Управление</w:t>
            </w:r>
          </w:p>
          <w:p w:rsidR="008E3673" w:rsidRPr="00C87A9D" w:rsidRDefault="008E3673" w:rsidP="00C64415">
            <w:pPr>
              <w:jc w:val="center"/>
              <w:rPr>
                <w:rFonts w:cs="Times New Roman"/>
                <w:sz w:val="24"/>
                <w:szCs w:val="24"/>
              </w:rPr>
            </w:pPr>
            <w:r w:rsidRPr="00C87A9D">
              <w:rPr>
                <w:rFonts w:cs="Times New Roman"/>
                <w:sz w:val="24"/>
                <w:szCs w:val="24"/>
              </w:rPr>
              <w:t>по профилактике правонарушений и взаимодействию с правоохранительными органами</w:t>
            </w:r>
          </w:p>
        </w:tc>
        <w:tc>
          <w:tcPr>
            <w:tcW w:w="1956" w:type="dxa"/>
          </w:tcPr>
          <w:p w:rsidR="008E3673" w:rsidRPr="00C87A9D" w:rsidRDefault="008E3673" w:rsidP="008E3673">
            <w:pPr>
              <w:ind w:right="-31"/>
              <w:jc w:val="center"/>
              <w:rPr>
                <w:sz w:val="24"/>
                <w:szCs w:val="24"/>
              </w:rPr>
            </w:pPr>
            <w:r w:rsidRPr="00C87A9D">
              <w:rPr>
                <w:sz w:val="24"/>
                <w:szCs w:val="24"/>
              </w:rPr>
              <w:t>Ежеквартально,</w:t>
            </w:r>
          </w:p>
          <w:p w:rsidR="008E3673" w:rsidRPr="00C87A9D" w:rsidRDefault="008E3673" w:rsidP="008E3673">
            <w:pPr>
              <w:ind w:right="-31"/>
              <w:jc w:val="center"/>
              <w:rPr>
                <w:sz w:val="24"/>
                <w:szCs w:val="24"/>
              </w:rPr>
            </w:pPr>
            <w:r w:rsidRPr="00C87A9D">
              <w:rPr>
                <w:sz w:val="24"/>
                <w:szCs w:val="24"/>
              </w:rPr>
              <w:t>с нарастающим итогом, не позднее 10 числа следующего за отчетным кварталом</w:t>
            </w:r>
          </w:p>
        </w:tc>
      </w:tr>
      <w:tr w:rsidR="00C87A9D" w:rsidRPr="00C87A9D" w:rsidTr="009A04FC">
        <w:tc>
          <w:tcPr>
            <w:tcW w:w="596" w:type="dxa"/>
          </w:tcPr>
          <w:p w:rsidR="006D3F74" w:rsidRPr="00C87A9D" w:rsidRDefault="006D3F74" w:rsidP="006D3F74">
            <w:pPr>
              <w:jc w:val="center"/>
              <w:rPr>
                <w:rFonts w:cs="Times New Roman"/>
                <w:sz w:val="24"/>
                <w:szCs w:val="24"/>
              </w:rPr>
            </w:pPr>
            <w:r w:rsidRPr="00C87A9D">
              <w:rPr>
                <w:rFonts w:cs="Times New Roman"/>
                <w:sz w:val="24"/>
                <w:szCs w:val="24"/>
              </w:rPr>
              <w:t>1.3</w:t>
            </w:r>
          </w:p>
        </w:tc>
        <w:tc>
          <w:tcPr>
            <w:tcW w:w="2665" w:type="dxa"/>
          </w:tcPr>
          <w:p w:rsidR="006D3F74" w:rsidRPr="00C87A9D" w:rsidRDefault="006D3F74" w:rsidP="006D3F74">
            <w:pPr>
              <w:rPr>
                <w:rFonts w:cs="Times New Roman"/>
                <w:sz w:val="24"/>
                <w:szCs w:val="24"/>
              </w:rPr>
            </w:pPr>
            <w:r w:rsidRPr="00C87A9D">
              <w:rPr>
                <w:rFonts w:cs="Times New Roman"/>
                <w:sz w:val="24"/>
                <w:szCs w:val="24"/>
                <w:shd w:val="clear" w:color="auto" w:fill="FFFFFF"/>
              </w:rPr>
              <w:t xml:space="preserve">Охват профилактическими мероприятиями, направленными на профилактику правонарушений и мошенничества различных категорий населения </w:t>
            </w:r>
            <w:r w:rsidRPr="00C87A9D">
              <w:rPr>
                <w:rFonts w:eastAsia="Times New Roman" w:cs="Times New Roman"/>
                <w:bCs/>
                <w:sz w:val="24"/>
                <w:szCs w:val="24"/>
                <w:lang w:eastAsia="ru-RU"/>
              </w:rPr>
              <w:t>муниципального образования Темрюкский район</w:t>
            </w:r>
          </w:p>
        </w:tc>
        <w:tc>
          <w:tcPr>
            <w:tcW w:w="1304" w:type="dxa"/>
          </w:tcPr>
          <w:p w:rsidR="006D3F74" w:rsidRPr="00C87A9D" w:rsidRDefault="006D3F74" w:rsidP="006D3F74">
            <w:pPr>
              <w:jc w:val="center"/>
              <w:rPr>
                <w:rFonts w:cs="Times New Roman"/>
                <w:sz w:val="24"/>
                <w:szCs w:val="24"/>
              </w:rPr>
            </w:pPr>
            <w:r w:rsidRPr="00C87A9D">
              <w:rPr>
                <w:rFonts w:cs="Times New Roman"/>
                <w:sz w:val="24"/>
                <w:szCs w:val="24"/>
              </w:rPr>
              <w:t>%</w:t>
            </w:r>
          </w:p>
        </w:tc>
        <w:tc>
          <w:tcPr>
            <w:tcW w:w="1559" w:type="dxa"/>
          </w:tcPr>
          <w:p w:rsidR="006D3F74" w:rsidRPr="00C87A9D" w:rsidRDefault="006D3F74" w:rsidP="006D3F74">
            <w:pPr>
              <w:pStyle w:val="ConsPlusNormal0"/>
              <w:jc w:val="center"/>
              <w:rPr>
                <w:sz w:val="24"/>
                <w:szCs w:val="24"/>
              </w:rPr>
            </w:pPr>
            <w:r w:rsidRPr="00C87A9D">
              <w:rPr>
                <w:sz w:val="24"/>
                <w:szCs w:val="24"/>
              </w:rPr>
              <w:t>Увеличение значений</w:t>
            </w:r>
          </w:p>
          <w:p w:rsidR="006D3F74" w:rsidRPr="00C87A9D" w:rsidRDefault="006D3F74" w:rsidP="006D3F74">
            <w:pPr>
              <w:jc w:val="center"/>
              <w:rPr>
                <w:rFonts w:cs="Times New Roman"/>
                <w:sz w:val="24"/>
                <w:szCs w:val="24"/>
              </w:rPr>
            </w:pPr>
          </w:p>
        </w:tc>
        <w:tc>
          <w:tcPr>
            <w:tcW w:w="1985" w:type="dxa"/>
          </w:tcPr>
          <w:p w:rsidR="00C64415" w:rsidRPr="00C87A9D" w:rsidRDefault="00C64415" w:rsidP="00C64415">
            <w:pPr>
              <w:pStyle w:val="ConsPlusNormal0"/>
              <w:jc w:val="center"/>
              <w:rPr>
                <w:sz w:val="24"/>
                <w:szCs w:val="24"/>
              </w:rPr>
            </w:pPr>
            <w:r w:rsidRPr="00C87A9D">
              <w:rPr>
                <w:sz w:val="24"/>
                <w:szCs w:val="24"/>
              </w:rPr>
              <w:t>Q = N / H x 100%, где:</w:t>
            </w:r>
          </w:p>
          <w:p w:rsidR="00C64415" w:rsidRPr="00C87A9D" w:rsidRDefault="00C64415" w:rsidP="00C64415">
            <w:pPr>
              <w:pStyle w:val="ConsPlusNormal0"/>
              <w:jc w:val="center"/>
              <w:rPr>
                <w:sz w:val="24"/>
                <w:szCs w:val="24"/>
              </w:rPr>
            </w:pPr>
            <w:r w:rsidRPr="00C87A9D">
              <w:rPr>
                <w:sz w:val="24"/>
                <w:szCs w:val="24"/>
              </w:rPr>
              <w:t xml:space="preserve">Q - охват </w:t>
            </w:r>
            <w:r w:rsidRPr="00C87A9D">
              <w:rPr>
                <w:sz w:val="24"/>
                <w:szCs w:val="24"/>
                <w:shd w:val="clear" w:color="auto" w:fill="FFFFFF"/>
              </w:rPr>
              <w:t>профилактическими мероприятиями, направленными на профилактику правонарушений и мошенничества различных категорий населения</w:t>
            </w:r>
            <w:r w:rsidRPr="00C87A9D">
              <w:rPr>
                <w:sz w:val="24"/>
                <w:szCs w:val="24"/>
              </w:rPr>
              <w:t>;</w:t>
            </w:r>
          </w:p>
          <w:p w:rsidR="00C64415" w:rsidRPr="00C87A9D" w:rsidRDefault="00C64415" w:rsidP="00C64415">
            <w:pPr>
              <w:pStyle w:val="ConsPlusNormal0"/>
              <w:jc w:val="center"/>
              <w:rPr>
                <w:sz w:val="24"/>
                <w:szCs w:val="24"/>
              </w:rPr>
            </w:pPr>
            <w:r w:rsidRPr="00C87A9D">
              <w:rPr>
                <w:sz w:val="24"/>
                <w:szCs w:val="24"/>
              </w:rPr>
              <w:t xml:space="preserve">N - численность населения, охваченного </w:t>
            </w:r>
            <w:r w:rsidRPr="00C87A9D">
              <w:rPr>
                <w:sz w:val="24"/>
                <w:szCs w:val="24"/>
                <w:shd w:val="clear" w:color="auto" w:fill="FFFFFF"/>
              </w:rPr>
              <w:t>профилактическими мероприятиями</w:t>
            </w:r>
            <w:r w:rsidRPr="00C87A9D">
              <w:rPr>
                <w:sz w:val="24"/>
                <w:szCs w:val="24"/>
              </w:rPr>
              <w:t>;</w:t>
            </w:r>
          </w:p>
          <w:p w:rsidR="006D3F74" w:rsidRPr="00C87A9D" w:rsidRDefault="00C64415" w:rsidP="00C64415">
            <w:pPr>
              <w:jc w:val="center"/>
              <w:rPr>
                <w:rFonts w:cs="Times New Roman"/>
                <w:sz w:val="24"/>
                <w:szCs w:val="24"/>
              </w:rPr>
            </w:pPr>
            <w:r w:rsidRPr="00C87A9D">
              <w:rPr>
                <w:sz w:val="24"/>
                <w:szCs w:val="24"/>
              </w:rPr>
              <w:t>H - общая численность населения</w:t>
            </w:r>
          </w:p>
        </w:tc>
        <w:tc>
          <w:tcPr>
            <w:tcW w:w="1984" w:type="dxa"/>
          </w:tcPr>
          <w:p w:rsidR="006D3F74" w:rsidRPr="00C87A9D" w:rsidRDefault="006D3F74" w:rsidP="00C64415">
            <w:pPr>
              <w:jc w:val="center"/>
              <w:rPr>
                <w:rFonts w:cs="Times New Roman"/>
                <w:sz w:val="24"/>
                <w:szCs w:val="24"/>
              </w:rPr>
            </w:pPr>
            <w:r w:rsidRPr="00C87A9D">
              <w:rPr>
                <w:rFonts w:cs="Times New Roman"/>
                <w:sz w:val="24"/>
                <w:szCs w:val="28"/>
              </w:rPr>
              <w:t>Отчет по работе комиссии по профилактике правонарушений и правопорядку муниципального образования Темрюкский район</w:t>
            </w:r>
          </w:p>
        </w:tc>
        <w:tc>
          <w:tcPr>
            <w:tcW w:w="2552" w:type="dxa"/>
          </w:tcPr>
          <w:p w:rsidR="006D3F74" w:rsidRPr="00C87A9D" w:rsidRDefault="006D3F74" w:rsidP="006D3F74">
            <w:pPr>
              <w:jc w:val="center"/>
              <w:rPr>
                <w:rFonts w:cs="Times New Roman"/>
                <w:sz w:val="24"/>
                <w:szCs w:val="24"/>
              </w:rPr>
            </w:pPr>
            <w:r w:rsidRPr="00C87A9D">
              <w:rPr>
                <w:rFonts w:cs="Times New Roman"/>
                <w:sz w:val="24"/>
                <w:szCs w:val="24"/>
              </w:rPr>
              <w:t>Управление</w:t>
            </w:r>
          </w:p>
          <w:p w:rsidR="006D3F74" w:rsidRPr="00C87A9D" w:rsidRDefault="006D3F74" w:rsidP="00C64415">
            <w:pPr>
              <w:jc w:val="center"/>
              <w:rPr>
                <w:rFonts w:cs="Times New Roman"/>
                <w:sz w:val="24"/>
                <w:szCs w:val="24"/>
              </w:rPr>
            </w:pPr>
            <w:r w:rsidRPr="00C87A9D">
              <w:rPr>
                <w:rFonts w:cs="Times New Roman"/>
                <w:sz w:val="24"/>
                <w:szCs w:val="24"/>
              </w:rPr>
              <w:t>по профилактике правонарушений и взаимодействию с правоохранительными органами</w:t>
            </w:r>
          </w:p>
        </w:tc>
        <w:tc>
          <w:tcPr>
            <w:tcW w:w="1956" w:type="dxa"/>
          </w:tcPr>
          <w:p w:rsidR="006D3F74" w:rsidRPr="00C87A9D" w:rsidRDefault="006D3F74" w:rsidP="006D3F74">
            <w:pPr>
              <w:jc w:val="center"/>
              <w:rPr>
                <w:rFonts w:cs="Times New Roman"/>
                <w:sz w:val="24"/>
                <w:szCs w:val="24"/>
              </w:rPr>
            </w:pPr>
            <w:r w:rsidRPr="00C87A9D">
              <w:rPr>
                <w:rFonts w:cs="Times New Roman"/>
                <w:sz w:val="24"/>
                <w:szCs w:val="24"/>
              </w:rPr>
              <w:t>Ежеквартально, за отчетный период, не позднее 10 числа следующего за отчетным кварталом</w:t>
            </w:r>
          </w:p>
        </w:tc>
      </w:tr>
      <w:tr w:rsidR="00C87A9D" w:rsidRPr="00C87A9D" w:rsidTr="00710B97">
        <w:tc>
          <w:tcPr>
            <w:tcW w:w="14601" w:type="dxa"/>
            <w:gridSpan w:val="8"/>
          </w:tcPr>
          <w:p w:rsidR="008E3673" w:rsidRPr="00C87A9D" w:rsidRDefault="008E3673" w:rsidP="008E3673">
            <w:pPr>
              <w:pStyle w:val="ConsPlusNormal0"/>
              <w:ind w:right="-31" w:firstLine="540"/>
              <w:rPr>
                <w:sz w:val="24"/>
                <w:szCs w:val="24"/>
              </w:rPr>
            </w:pPr>
            <w:r w:rsidRPr="00C87A9D">
              <w:rPr>
                <w:sz w:val="24"/>
                <w:szCs w:val="24"/>
              </w:rPr>
              <w:lastRenderedPageBreak/>
              <w:t>--------------------------------</w:t>
            </w:r>
          </w:p>
          <w:p w:rsidR="008E3673" w:rsidRPr="00C87A9D" w:rsidRDefault="008E3673" w:rsidP="008E3673">
            <w:pPr>
              <w:ind w:right="-31" w:firstLine="540"/>
              <w:jc w:val="both"/>
              <w:rPr>
                <w:sz w:val="24"/>
                <w:szCs w:val="24"/>
              </w:rPr>
            </w:pPr>
            <w:r w:rsidRPr="00C87A9D">
              <w:rPr>
                <w:sz w:val="24"/>
                <w:szCs w:val="24"/>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6B043D" w:rsidRPr="00C87A9D" w:rsidRDefault="006B043D" w:rsidP="006B043D">
      <w:pPr>
        <w:jc w:val="both"/>
        <w:rPr>
          <w:rFonts w:cs="Times New Roman"/>
          <w:szCs w:val="28"/>
        </w:rPr>
      </w:pPr>
      <w:r w:rsidRPr="00C87A9D">
        <w:rPr>
          <w:rFonts w:cs="Times New Roman"/>
          <w:szCs w:val="28"/>
        </w:rPr>
        <w:t xml:space="preserve">                                                                                                                                                                                                             »;</w:t>
      </w:r>
    </w:p>
    <w:p w:rsidR="00F023C6" w:rsidRPr="00C87A9D" w:rsidRDefault="00F023C6" w:rsidP="00F023C6">
      <w:pPr>
        <w:pStyle w:val="af6"/>
        <w:ind w:firstLine="708"/>
        <w:jc w:val="both"/>
        <w:rPr>
          <w:rFonts w:ascii="Times New Roman" w:hAnsi="Times New Roman" w:cs="Times New Roman"/>
          <w:color w:val="auto"/>
          <w:kern w:val="1"/>
          <w:sz w:val="28"/>
          <w:szCs w:val="28"/>
          <w:lang w:eastAsia="zh-CN"/>
        </w:rPr>
      </w:pPr>
      <w:r w:rsidRPr="00C87A9D">
        <w:rPr>
          <w:rFonts w:ascii="Times New Roman" w:hAnsi="Times New Roman" w:cs="Times New Roman"/>
          <w:color w:val="auto"/>
          <w:kern w:val="1"/>
          <w:sz w:val="28"/>
          <w:szCs w:val="28"/>
          <w:lang w:eastAsia="zh-CN"/>
        </w:rPr>
        <w:t xml:space="preserve">3) таблицу раздела 2 «Перечень основных мероприятий муниципальной программы» </w:t>
      </w:r>
      <w:r w:rsidRPr="00C87A9D">
        <w:rPr>
          <w:rFonts w:ascii="Times New Roman" w:hAnsi="Times New Roman" w:cs="Times New Roman"/>
          <w:bCs/>
          <w:color w:val="auto"/>
          <w:kern w:val="28"/>
          <w:sz w:val="28"/>
          <w:szCs w:val="28"/>
          <w:lang w:eastAsia="zh-CN"/>
        </w:rPr>
        <w:t xml:space="preserve">муниципальной программы </w:t>
      </w:r>
      <w:r w:rsidRPr="00C87A9D">
        <w:rPr>
          <w:rFonts w:ascii="Times New Roman" w:hAnsi="Times New Roman" w:cs="Times New Roman"/>
          <w:color w:val="auto"/>
          <w:kern w:val="1"/>
          <w:sz w:val="28"/>
          <w:szCs w:val="28"/>
          <w:lang w:eastAsia="zh-CN"/>
        </w:rPr>
        <w:t>изложить в следующей редакции:</w:t>
      </w:r>
    </w:p>
    <w:p w:rsidR="00C419C7" w:rsidRPr="00C87A9D" w:rsidRDefault="00C419C7" w:rsidP="00FA1A72">
      <w:pPr>
        <w:jc w:val="both"/>
        <w:rPr>
          <w:rFonts w:cs="Times New Roman"/>
          <w:szCs w:val="28"/>
        </w:rPr>
      </w:pPr>
    </w:p>
    <w:p w:rsidR="00E85E26" w:rsidRPr="00C87A9D" w:rsidRDefault="00E85E26" w:rsidP="00FA1A72">
      <w:pPr>
        <w:jc w:val="both"/>
        <w:rPr>
          <w:rFonts w:cs="Times New Roman"/>
          <w:szCs w:val="28"/>
        </w:rPr>
      </w:pPr>
    </w:p>
    <w:p w:rsidR="00E85E26" w:rsidRPr="00C87A9D" w:rsidRDefault="00E85E26" w:rsidP="00FA1A72">
      <w:pPr>
        <w:jc w:val="both"/>
        <w:rPr>
          <w:rFonts w:cs="Times New Roman"/>
          <w:szCs w:val="28"/>
        </w:rPr>
      </w:pPr>
    </w:p>
    <w:p w:rsidR="00E85E26" w:rsidRPr="00C87A9D" w:rsidRDefault="00E85E26" w:rsidP="00FA1A72">
      <w:pPr>
        <w:jc w:val="both"/>
        <w:rPr>
          <w:rFonts w:cs="Times New Roman"/>
          <w:szCs w:val="28"/>
        </w:rPr>
      </w:pPr>
    </w:p>
    <w:p w:rsidR="00E85E26" w:rsidRPr="00C87A9D" w:rsidRDefault="00E85E26" w:rsidP="00FA1A72">
      <w:pPr>
        <w:jc w:val="both"/>
        <w:rPr>
          <w:rFonts w:cs="Times New Roman"/>
          <w:szCs w:val="28"/>
        </w:rPr>
      </w:pPr>
    </w:p>
    <w:p w:rsidR="00E85E26" w:rsidRPr="00C87A9D" w:rsidRDefault="00E85E26" w:rsidP="00FA1A72">
      <w:pPr>
        <w:jc w:val="both"/>
        <w:rPr>
          <w:rFonts w:cs="Times New Roman"/>
          <w:szCs w:val="28"/>
        </w:rPr>
      </w:pPr>
    </w:p>
    <w:p w:rsidR="00CC0414" w:rsidRPr="00C87A9D" w:rsidRDefault="008E3673" w:rsidP="00CC0414">
      <w:pPr>
        <w:jc w:val="center"/>
        <w:rPr>
          <w:rFonts w:cs="Times New Roman"/>
          <w:b/>
          <w:szCs w:val="28"/>
        </w:rPr>
      </w:pPr>
      <w:r w:rsidRPr="00C87A9D">
        <w:rPr>
          <w:rFonts w:cs="Times New Roman"/>
          <w:b/>
          <w:szCs w:val="28"/>
        </w:rPr>
        <w:t>«</w:t>
      </w:r>
      <w:r w:rsidR="00CC0414" w:rsidRPr="00C87A9D">
        <w:rPr>
          <w:rFonts w:cs="Times New Roman"/>
          <w:b/>
          <w:szCs w:val="28"/>
        </w:rPr>
        <w:t>ПЕРЕЧЕНЬ ОСНОВНЫХ МЕРОПРИЯТИЙ МУНИЦИПАЛЬНОЙ ПРОГРАММЫ</w:t>
      </w:r>
    </w:p>
    <w:p w:rsidR="00CC0414" w:rsidRPr="00C87A9D" w:rsidRDefault="00F3190B" w:rsidP="00CC0414">
      <w:pPr>
        <w:jc w:val="center"/>
        <w:rPr>
          <w:rFonts w:cs="Times New Roman"/>
          <w:b/>
          <w:szCs w:val="28"/>
        </w:rPr>
      </w:pPr>
      <w:r w:rsidRPr="00C87A9D">
        <w:rPr>
          <w:rFonts w:cs="Times New Roman"/>
          <w:b/>
          <w:szCs w:val="28"/>
        </w:rPr>
        <w:t>«Профилактика правонарушений</w:t>
      </w:r>
      <w:r w:rsidR="00CC0414" w:rsidRPr="00C87A9D">
        <w:rPr>
          <w:rFonts w:cs="Times New Roman"/>
          <w:b/>
          <w:szCs w:val="28"/>
        </w:rPr>
        <w:t>»</w:t>
      </w:r>
    </w:p>
    <w:p w:rsidR="00C02193" w:rsidRPr="00C87A9D" w:rsidRDefault="0025312F" w:rsidP="00CC0414">
      <w:pPr>
        <w:jc w:val="center"/>
        <w:rPr>
          <w:rFonts w:cs="Times New Roman"/>
          <w:b/>
          <w:szCs w:val="28"/>
        </w:rPr>
      </w:pPr>
      <w:r w:rsidRPr="00C87A9D">
        <w:rPr>
          <w:rFonts w:cs="Times New Roman"/>
          <w:b/>
          <w:szCs w:val="28"/>
        </w:rPr>
        <w:t xml:space="preserve"> </w:t>
      </w:r>
    </w:p>
    <w:tbl>
      <w:tblPr>
        <w:tblW w:w="1460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268"/>
        <w:gridCol w:w="536"/>
        <w:gridCol w:w="881"/>
        <w:gridCol w:w="1134"/>
        <w:gridCol w:w="993"/>
        <w:gridCol w:w="850"/>
        <w:gridCol w:w="992"/>
        <w:gridCol w:w="851"/>
        <w:gridCol w:w="2693"/>
        <w:gridCol w:w="2665"/>
      </w:tblGrid>
      <w:tr w:rsidR="00C87A9D" w:rsidRPr="00C87A9D" w:rsidTr="00903539">
        <w:trPr>
          <w:trHeight w:val="280"/>
        </w:trPr>
        <w:tc>
          <w:tcPr>
            <w:tcW w:w="738" w:type="dxa"/>
            <w:vMerge w:val="restart"/>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w:t>
            </w:r>
            <w:r w:rsidRPr="00C87A9D">
              <w:rPr>
                <w:rFonts w:eastAsia="Times New Roman" w:cs="Times New Roman"/>
                <w:sz w:val="24"/>
                <w:szCs w:val="24"/>
                <w:lang w:eastAsia="ru-RU"/>
              </w:rPr>
              <w:br/>
              <w:t>п/п</w:t>
            </w:r>
          </w:p>
        </w:tc>
        <w:tc>
          <w:tcPr>
            <w:tcW w:w="2268" w:type="dxa"/>
            <w:vMerge w:val="restart"/>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Наименование мероприятия</w:t>
            </w:r>
          </w:p>
        </w:tc>
        <w:tc>
          <w:tcPr>
            <w:tcW w:w="5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 xml:space="preserve">Статус </w:t>
            </w:r>
            <w:hyperlink w:anchor="P1007" w:history="1">
              <w:r w:rsidRPr="00C87A9D">
                <w:rPr>
                  <w:rFonts w:eastAsia="Times New Roman" w:cs="Times New Roman"/>
                  <w:sz w:val="24"/>
                  <w:szCs w:val="24"/>
                  <w:lang w:eastAsia="ru-RU"/>
                </w:rPr>
                <w:t>&lt;1&gt;</w:t>
              </w:r>
            </w:hyperlink>
          </w:p>
        </w:tc>
        <w:tc>
          <w:tcPr>
            <w:tcW w:w="881"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Годы реализации</w:t>
            </w:r>
          </w:p>
        </w:tc>
        <w:tc>
          <w:tcPr>
            <w:tcW w:w="4820" w:type="dxa"/>
            <w:gridSpan w:val="5"/>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Объем финансирования, тыс. рублей</w:t>
            </w:r>
          </w:p>
        </w:tc>
        <w:tc>
          <w:tcPr>
            <w:tcW w:w="2693"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Непосредственный результат реализации мероприятия</w:t>
            </w:r>
          </w:p>
        </w:tc>
        <w:tc>
          <w:tcPr>
            <w:tcW w:w="2665" w:type="dxa"/>
            <w:vMerge w:val="restart"/>
            <w:tcBorders>
              <w:top w:val="single" w:sz="4" w:space="0" w:color="auto"/>
              <w:left w:val="single" w:sz="4" w:space="0" w:color="auto"/>
              <w:bottom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Заказчик, главный распорядитель (распорядитель) бюджетных средств, исполнитель</w:t>
            </w:r>
          </w:p>
        </w:tc>
      </w:tr>
      <w:tr w:rsidR="00C87A9D" w:rsidRPr="00C87A9D" w:rsidTr="00903539">
        <w:tc>
          <w:tcPr>
            <w:tcW w:w="738" w:type="dxa"/>
            <w:vMerge/>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1134" w:type="dxa"/>
            <w:vMerge w:val="restart"/>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3686" w:type="dxa"/>
            <w:gridSpan w:val="4"/>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в разрезе источников финансирования</w:t>
            </w:r>
          </w:p>
        </w:tc>
        <w:tc>
          <w:tcPr>
            <w:tcW w:w="2693"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2665" w:type="dxa"/>
            <w:vMerge/>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r>
      <w:tr w:rsidR="006D3F74" w:rsidRPr="00C87A9D" w:rsidTr="00903539">
        <w:trPr>
          <w:cantSplit/>
          <w:trHeight w:val="1836"/>
        </w:trPr>
        <w:tc>
          <w:tcPr>
            <w:tcW w:w="738" w:type="dxa"/>
            <w:vMerge/>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федеральный бюджет</w:t>
            </w:r>
          </w:p>
        </w:tc>
        <w:tc>
          <w:tcPr>
            <w:tcW w:w="850" w:type="dxa"/>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2C0DA2" w:rsidRPr="00C87A9D" w:rsidRDefault="002C0DA2" w:rsidP="00C02193">
            <w:pPr>
              <w:widowControl w:val="0"/>
              <w:autoSpaceDE w:val="0"/>
              <w:autoSpaceDN w:val="0"/>
              <w:adjustRightInd w:val="0"/>
              <w:ind w:left="113" w:right="113"/>
              <w:jc w:val="center"/>
              <w:rPr>
                <w:rFonts w:eastAsia="Times New Roman" w:cs="Times New Roman"/>
                <w:sz w:val="24"/>
                <w:szCs w:val="24"/>
                <w:lang w:eastAsia="ru-RU"/>
              </w:rPr>
            </w:pPr>
            <w:r w:rsidRPr="00C87A9D">
              <w:rPr>
                <w:rFonts w:eastAsia="Times New Roman" w:cs="Times New Roman"/>
                <w:sz w:val="24"/>
                <w:szCs w:val="24"/>
                <w:lang w:eastAsia="ru-RU"/>
              </w:rPr>
              <w:t>внебюджетные источники</w:t>
            </w:r>
          </w:p>
        </w:tc>
        <w:tc>
          <w:tcPr>
            <w:tcW w:w="2693"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2665" w:type="dxa"/>
            <w:vMerge/>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r>
    </w:tbl>
    <w:p w:rsidR="00C02193" w:rsidRPr="00C87A9D" w:rsidRDefault="00C02193">
      <w:pPr>
        <w:rPr>
          <w:sz w:val="6"/>
          <w:szCs w:val="6"/>
        </w:rPr>
      </w:pPr>
    </w:p>
    <w:tbl>
      <w:tblPr>
        <w:tblW w:w="1462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268"/>
        <w:gridCol w:w="536"/>
        <w:gridCol w:w="881"/>
        <w:gridCol w:w="1134"/>
        <w:gridCol w:w="993"/>
        <w:gridCol w:w="850"/>
        <w:gridCol w:w="992"/>
        <w:gridCol w:w="851"/>
        <w:gridCol w:w="2693"/>
        <w:gridCol w:w="2693"/>
      </w:tblGrid>
      <w:tr w:rsidR="00C87A9D" w:rsidRPr="00C87A9D" w:rsidTr="00903539">
        <w:trPr>
          <w:tblHeader/>
        </w:trPr>
        <w:tc>
          <w:tcPr>
            <w:tcW w:w="738" w:type="dxa"/>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w:t>
            </w:r>
          </w:p>
        </w:tc>
        <w:tc>
          <w:tcPr>
            <w:tcW w:w="536"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w:t>
            </w:r>
          </w:p>
        </w:tc>
        <w:tc>
          <w:tcPr>
            <w:tcW w:w="881"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5</w:t>
            </w:r>
          </w:p>
        </w:tc>
        <w:tc>
          <w:tcPr>
            <w:tcW w:w="993"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w:t>
            </w:r>
          </w:p>
        </w:tc>
        <w:tc>
          <w:tcPr>
            <w:tcW w:w="992"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w:t>
            </w:r>
          </w:p>
        </w:tc>
        <w:tc>
          <w:tcPr>
            <w:tcW w:w="851"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w:t>
            </w:r>
          </w:p>
        </w:tc>
        <w:tc>
          <w:tcPr>
            <w:tcW w:w="2693"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10</w:t>
            </w:r>
          </w:p>
        </w:tc>
        <w:tc>
          <w:tcPr>
            <w:tcW w:w="2693" w:type="dxa"/>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11</w:t>
            </w:r>
          </w:p>
        </w:tc>
      </w:tr>
      <w:tr w:rsidR="00C87A9D" w:rsidRPr="00C87A9D" w:rsidTr="00903539">
        <w:tc>
          <w:tcPr>
            <w:tcW w:w="738" w:type="dxa"/>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w:t>
            </w:r>
          </w:p>
        </w:tc>
        <w:tc>
          <w:tcPr>
            <w:tcW w:w="2268"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Цель 1</w:t>
            </w:r>
          </w:p>
        </w:tc>
        <w:tc>
          <w:tcPr>
            <w:tcW w:w="11623" w:type="dxa"/>
            <w:gridSpan w:val="9"/>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Создание благоприятной среды для реализации приоритетов граждан, укрепления правопорядка, обеспечения общественной безопасности и профилактики правонарушений на территории муниципального образования Темрюкский район</w:t>
            </w:r>
          </w:p>
        </w:tc>
      </w:tr>
      <w:tr w:rsidR="00C87A9D" w:rsidRPr="00C87A9D" w:rsidTr="00903539">
        <w:tc>
          <w:tcPr>
            <w:tcW w:w="738" w:type="dxa"/>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lastRenderedPageBreak/>
              <w:t>1.1</w:t>
            </w:r>
          </w:p>
        </w:tc>
        <w:tc>
          <w:tcPr>
            <w:tcW w:w="2268"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Задача 1.1</w:t>
            </w:r>
          </w:p>
        </w:tc>
        <w:tc>
          <w:tcPr>
            <w:tcW w:w="11623" w:type="dxa"/>
            <w:gridSpan w:val="9"/>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jc w:val="both"/>
              <w:rPr>
                <w:rFonts w:eastAsia="Times New Roman" w:cs="Times New Roman"/>
                <w:sz w:val="24"/>
                <w:szCs w:val="24"/>
                <w:lang w:eastAsia="ru-RU"/>
              </w:rPr>
            </w:pPr>
            <w:r w:rsidRPr="00C87A9D">
              <w:rPr>
                <w:rFonts w:eastAsia="Times New Roman" w:cs="Times New Roman"/>
                <w:sz w:val="24"/>
                <w:szCs w:val="24"/>
                <w:lang w:eastAsia="ru-RU"/>
              </w:rPr>
              <w:t>Повышение эффективности мер, направленных на обеспечение общественной безопасности, укрепление правопорядка и профилактику правонарушений</w:t>
            </w:r>
          </w:p>
        </w:tc>
      </w:tr>
      <w:tr w:rsidR="00C87A9D" w:rsidRPr="00C87A9D" w:rsidTr="00903539">
        <w:trPr>
          <w:trHeight w:val="229"/>
        </w:trPr>
        <w:tc>
          <w:tcPr>
            <w:tcW w:w="738" w:type="dxa"/>
            <w:vMerge w:val="restart"/>
            <w:tcBorders>
              <w:top w:val="single" w:sz="4" w:space="0" w:color="auto"/>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1.1.1</w:t>
            </w:r>
          </w:p>
        </w:tc>
        <w:tc>
          <w:tcPr>
            <w:tcW w:w="2268" w:type="dxa"/>
            <w:vMerge w:val="restart"/>
            <w:tcBorders>
              <w:top w:val="single" w:sz="4" w:space="0" w:color="auto"/>
              <w:left w:val="single" w:sz="4" w:space="0" w:color="auto"/>
              <w:right w:val="single" w:sz="4" w:space="0" w:color="auto"/>
            </w:tcBorders>
          </w:tcPr>
          <w:p w:rsidR="00D372C2" w:rsidRPr="00C87A9D" w:rsidRDefault="00D372C2" w:rsidP="002C0DA2">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Изготовление и приобретение служебных удостоверений народного дружинника</w:t>
            </w:r>
          </w:p>
        </w:tc>
        <w:tc>
          <w:tcPr>
            <w:tcW w:w="536" w:type="dxa"/>
            <w:vMerge w:val="restart"/>
            <w:tcBorders>
              <w:top w:val="single" w:sz="4" w:space="0" w:color="auto"/>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w:t>
            </w: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8,1</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8,1</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372C2" w:rsidRPr="00C87A9D" w:rsidRDefault="00D372C2"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Ежегодно изготовление и приобретение удостоверений членов народного дружинника Краснодарского края -            120 шт.</w:t>
            </w:r>
          </w:p>
        </w:tc>
        <w:tc>
          <w:tcPr>
            <w:tcW w:w="2693" w:type="dxa"/>
            <w:vMerge w:val="restart"/>
            <w:tcBorders>
              <w:top w:val="nil"/>
              <w:left w:val="single" w:sz="4" w:space="0" w:color="auto"/>
              <w:bottom w:val="single" w:sz="4" w:space="0" w:color="auto"/>
              <w:right w:val="single" w:sz="4" w:space="0" w:color="auto"/>
            </w:tcBorders>
          </w:tcPr>
          <w:p w:rsidR="00D372C2" w:rsidRPr="00C87A9D" w:rsidRDefault="00D372C2" w:rsidP="00D372C2">
            <w:pPr>
              <w:widowControl w:val="0"/>
              <w:autoSpaceDE w:val="0"/>
              <w:autoSpaceDN w:val="0"/>
              <w:adjustRightInd w:val="0"/>
              <w:jc w:val="center"/>
              <w:rPr>
                <w:rFonts w:eastAsia="Times New Roman" w:cs="Times New Roman"/>
                <w:sz w:val="24"/>
                <w:szCs w:val="24"/>
                <w:lang w:eastAsia="ru-RU"/>
              </w:rPr>
            </w:pPr>
            <w:r w:rsidRPr="00C87A9D">
              <w:rPr>
                <w:rFonts w:cs="Times New Roman"/>
                <w:sz w:val="24"/>
                <w:szCs w:val="24"/>
              </w:rPr>
              <w:t>Администрация муниципального образования Темрюкский район (далее – Администрация)</w:t>
            </w:r>
            <w:r w:rsidRPr="00C87A9D">
              <w:rPr>
                <w:rFonts w:eastAsia="Times New Roman" w:cs="Times New Roman"/>
                <w:sz w:val="24"/>
                <w:szCs w:val="24"/>
                <w:lang w:eastAsia="ru-RU"/>
              </w:rPr>
              <w:t>, Управление по профилактике правонарушений и взаимодействию с правоохранительными органами</w:t>
            </w:r>
          </w:p>
        </w:tc>
      </w:tr>
      <w:tr w:rsidR="00C87A9D" w:rsidRPr="00C87A9D" w:rsidTr="00903539">
        <w:trPr>
          <w:trHeight w:val="278"/>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13,0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13,0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r>
      <w:tr w:rsidR="00C87A9D" w:rsidRPr="00C87A9D" w:rsidTr="00903539">
        <w:trPr>
          <w:trHeight w:val="314"/>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10,</w:t>
            </w:r>
            <w:r w:rsidR="00EA23F4" w:rsidRPr="00C87A9D">
              <w:rPr>
                <w:rFonts w:eastAsia="Times New Roman" w:cs="Times New Roman"/>
                <w:sz w:val="24"/>
                <w:szCs w:val="24"/>
                <w:lang w:eastAsia="ru-RU"/>
              </w:rPr>
              <w:t>6</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10,</w:t>
            </w:r>
            <w:r w:rsidR="00EA23F4" w:rsidRPr="00C87A9D">
              <w:rPr>
                <w:rFonts w:eastAsia="Times New Roman" w:cs="Times New Roman"/>
                <w:sz w:val="24"/>
                <w:szCs w:val="24"/>
                <w:lang w:eastAsia="ru-RU"/>
              </w:rPr>
              <w:t>6</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r>
      <w:tr w:rsidR="00C87A9D" w:rsidRPr="00C87A9D" w:rsidTr="008938BC">
        <w:trPr>
          <w:trHeight w:val="285"/>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jc w:val="center"/>
              <w:rPr>
                <w:rFonts w:eastAsia="Times New Roman" w:cs="Times New Roman"/>
                <w:sz w:val="24"/>
                <w:szCs w:val="24"/>
                <w:lang w:eastAsia="ru-RU"/>
              </w:rPr>
            </w:pPr>
            <w:r w:rsidRPr="00C87A9D">
              <w:rPr>
                <w:rFonts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r>
      <w:tr w:rsidR="00C87A9D" w:rsidRPr="00C87A9D" w:rsidTr="00510A03">
        <w:trPr>
          <w:trHeight w:val="459"/>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lang w:eastAsia="ru-RU"/>
              </w:rPr>
            </w:pPr>
            <w:r w:rsidRPr="00C87A9D">
              <w:rPr>
                <w:rFonts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r>
      <w:tr w:rsidR="00C87A9D" w:rsidRPr="00C87A9D" w:rsidTr="00D372C2">
        <w:trPr>
          <w:trHeight w:val="309"/>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B46DD8">
            <w:pPr>
              <w:jc w:val="center"/>
              <w:rPr>
                <w:rFonts w:cs="Times New Roman"/>
                <w:sz w:val="24"/>
                <w:szCs w:val="24"/>
                <w:lang w:eastAsia="ru-RU"/>
              </w:rPr>
            </w:pPr>
            <w:r w:rsidRPr="00C87A9D">
              <w:rPr>
                <w:rFonts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p>
        </w:tc>
      </w:tr>
      <w:tr w:rsidR="00C87A9D" w:rsidRPr="00C87A9D" w:rsidTr="00903539">
        <w:trPr>
          <w:trHeight w:val="465"/>
        </w:trPr>
        <w:tc>
          <w:tcPr>
            <w:tcW w:w="738" w:type="dxa"/>
            <w:vMerge/>
            <w:tcBorders>
              <w:bottom w:val="single" w:sz="4" w:space="0" w:color="auto"/>
              <w:right w:val="single" w:sz="4" w:space="0" w:color="auto"/>
            </w:tcBorders>
          </w:tcPr>
          <w:p w:rsidR="002C0DA2" w:rsidRPr="00C87A9D" w:rsidRDefault="002C0DA2" w:rsidP="00903539">
            <w:pPr>
              <w:widowControl w:val="0"/>
              <w:autoSpaceDE w:val="0"/>
              <w:autoSpaceDN w:val="0"/>
              <w:adjustRightInd w:val="0"/>
              <w:rPr>
                <w:rFonts w:eastAsia="Times New Roman" w:cs="Times New Roman"/>
                <w:sz w:val="24"/>
                <w:szCs w:val="24"/>
                <w:lang w:eastAsia="ru-RU"/>
              </w:rPr>
            </w:pPr>
          </w:p>
        </w:tc>
        <w:tc>
          <w:tcPr>
            <w:tcW w:w="2268" w:type="dxa"/>
            <w:vMerge/>
            <w:tcBorders>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rPr>
                <w:rFonts w:eastAsia="Times New Roman" w:cs="Times New Roman"/>
                <w:sz w:val="24"/>
                <w:szCs w:val="24"/>
                <w:lang w:eastAsia="ru-RU"/>
              </w:rPr>
            </w:pPr>
          </w:p>
        </w:tc>
        <w:tc>
          <w:tcPr>
            <w:tcW w:w="536" w:type="dxa"/>
            <w:vMerge/>
            <w:tcBorders>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87A9D" w:rsidRDefault="002C0DA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87A9D" w:rsidRDefault="002C0DA2"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w:t>
            </w:r>
            <w:r w:rsidR="00D372C2" w:rsidRPr="00C87A9D">
              <w:rPr>
                <w:rFonts w:eastAsia="Times New Roman" w:cs="Times New Roman"/>
                <w:sz w:val="24"/>
                <w:szCs w:val="24"/>
                <w:lang w:eastAsia="ru-RU"/>
              </w:rPr>
              <w:t>8</w:t>
            </w:r>
            <w:r w:rsidRPr="00C87A9D">
              <w:rPr>
                <w:rFonts w:eastAsia="Times New Roman" w:cs="Times New Roman"/>
                <w:sz w:val="24"/>
                <w:szCs w:val="24"/>
                <w:lang w:eastAsia="ru-RU"/>
              </w:rPr>
              <w:t>,</w:t>
            </w:r>
            <w:r w:rsidR="00EA23F4" w:rsidRPr="00C87A9D">
              <w:rPr>
                <w:rFonts w:eastAsia="Times New Roman" w:cs="Times New Roman"/>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87A9D" w:rsidRDefault="002C0DA2" w:rsidP="00D372C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w:t>
            </w:r>
            <w:r w:rsidR="00D372C2" w:rsidRPr="00C87A9D">
              <w:rPr>
                <w:rFonts w:eastAsia="Times New Roman" w:cs="Times New Roman"/>
                <w:sz w:val="24"/>
                <w:szCs w:val="24"/>
                <w:lang w:eastAsia="ru-RU"/>
              </w:rPr>
              <w:t>8</w:t>
            </w:r>
            <w:r w:rsidRPr="00C87A9D">
              <w:rPr>
                <w:rFonts w:eastAsia="Times New Roman" w:cs="Times New Roman"/>
                <w:sz w:val="24"/>
                <w:szCs w:val="24"/>
                <w:lang w:eastAsia="ru-RU"/>
              </w:rPr>
              <w:t>,</w:t>
            </w:r>
            <w:r w:rsidR="00EA23F4" w:rsidRPr="00C87A9D">
              <w:rPr>
                <w:rFonts w:eastAsia="Times New Roman" w:cs="Times New Roman"/>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87A9D" w:rsidRDefault="002C0DA2" w:rsidP="006D3F7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c>
          <w:tcPr>
            <w:tcW w:w="2693" w:type="dxa"/>
            <w:vMerge/>
            <w:tcBorders>
              <w:top w:val="single" w:sz="4" w:space="0" w:color="auto"/>
              <w:left w:val="single" w:sz="4" w:space="0" w:color="auto"/>
              <w:bottom w:val="single" w:sz="4" w:space="0" w:color="auto"/>
              <w:right w:val="single" w:sz="4" w:space="0" w:color="auto"/>
            </w:tcBorders>
          </w:tcPr>
          <w:p w:rsidR="002C0DA2" w:rsidRPr="00C87A9D" w:rsidRDefault="002C0DA2" w:rsidP="006D3F74">
            <w:pPr>
              <w:widowControl w:val="0"/>
              <w:autoSpaceDE w:val="0"/>
              <w:autoSpaceDN w:val="0"/>
              <w:adjustRightInd w:val="0"/>
              <w:jc w:val="center"/>
              <w:rPr>
                <w:rFonts w:eastAsia="Times New Roman" w:cs="Times New Roman"/>
                <w:sz w:val="24"/>
                <w:szCs w:val="24"/>
                <w:lang w:eastAsia="ru-RU"/>
              </w:rPr>
            </w:pPr>
          </w:p>
        </w:tc>
      </w:tr>
      <w:tr w:rsidR="00C87A9D" w:rsidRPr="00C87A9D" w:rsidTr="00B07E2F">
        <w:trPr>
          <w:trHeight w:val="138"/>
        </w:trPr>
        <w:tc>
          <w:tcPr>
            <w:tcW w:w="738" w:type="dxa"/>
            <w:vMerge w:val="restart"/>
            <w:tcBorders>
              <w:top w:val="single" w:sz="4" w:space="0" w:color="auto"/>
              <w:bottom w:val="single" w:sz="4" w:space="0" w:color="auto"/>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1.1.2</w:t>
            </w:r>
          </w:p>
        </w:tc>
        <w:tc>
          <w:tcPr>
            <w:tcW w:w="2268" w:type="dxa"/>
            <w:vMerge w:val="restart"/>
            <w:tcBorders>
              <w:top w:val="single" w:sz="4" w:space="0" w:color="auto"/>
              <w:left w:val="single" w:sz="4" w:space="0" w:color="auto"/>
              <w:bottom w:val="single" w:sz="4" w:space="0" w:color="auto"/>
              <w:right w:val="single" w:sz="4" w:space="0" w:color="auto"/>
            </w:tcBorders>
          </w:tcPr>
          <w:p w:rsidR="00D372C2" w:rsidRPr="00C87A9D" w:rsidRDefault="00D372C2" w:rsidP="006549CE">
            <w:pPr>
              <w:rPr>
                <w:rFonts w:eastAsia="Times New Roman" w:cs="Times New Roman"/>
                <w:sz w:val="24"/>
                <w:szCs w:val="24"/>
                <w:lang w:eastAsia="ru-RU"/>
              </w:rPr>
            </w:pPr>
            <w:r w:rsidRPr="00C87A9D">
              <w:rPr>
                <w:rFonts w:eastAsia="Times New Roman" w:cs="Times New Roman"/>
                <w:sz w:val="24"/>
                <w:szCs w:val="24"/>
                <w:lang w:eastAsia="ru-RU"/>
              </w:rPr>
              <w:t>Приобретение поощряющих подарков членам народных дружин, председателям и секретарям советов профилактик, а так же сотрудникам  полиции</w:t>
            </w:r>
          </w:p>
        </w:tc>
        <w:tc>
          <w:tcPr>
            <w:tcW w:w="536" w:type="dxa"/>
            <w:vMerge w:val="restart"/>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w:t>
            </w: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173188" w:rsidP="00D372C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37,1</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173188" w:rsidP="00D372C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37,1</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shd w:val="clear" w:color="auto" w:fill="auto"/>
          </w:tcPr>
          <w:p w:rsidR="00C610A2" w:rsidRPr="00B07E2F" w:rsidRDefault="00D372C2" w:rsidP="00EB46E3">
            <w:pPr>
              <w:widowControl w:val="0"/>
              <w:autoSpaceDE w:val="0"/>
              <w:autoSpaceDN w:val="0"/>
              <w:adjustRightInd w:val="0"/>
              <w:jc w:val="center"/>
              <w:rPr>
                <w:rFonts w:eastAsia="Times New Roman" w:cs="Times New Roman"/>
                <w:sz w:val="24"/>
                <w:szCs w:val="24"/>
                <w:lang w:eastAsia="ru-RU"/>
              </w:rPr>
            </w:pPr>
            <w:r w:rsidRPr="00B07E2F">
              <w:rPr>
                <w:rFonts w:eastAsia="Times New Roman" w:cs="Times New Roman"/>
                <w:sz w:val="24"/>
                <w:szCs w:val="24"/>
                <w:lang w:eastAsia="ru-RU"/>
              </w:rPr>
              <w:t>Ежегодно приобретение внешних аккумуляторов (</w:t>
            </w:r>
            <w:proofErr w:type="spellStart"/>
            <w:r w:rsidRPr="00B07E2F">
              <w:rPr>
                <w:rFonts w:eastAsia="Times New Roman" w:cs="Times New Roman"/>
                <w:sz w:val="24"/>
                <w:szCs w:val="24"/>
                <w:lang w:eastAsia="ru-RU"/>
              </w:rPr>
              <w:t>поуэр</w:t>
            </w:r>
            <w:proofErr w:type="spellEnd"/>
            <w:r w:rsidRPr="00B07E2F">
              <w:rPr>
                <w:rFonts w:eastAsia="Times New Roman" w:cs="Times New Roman"/>
                <w:sz w:val="24"/>
                <w:szCs w:val="24"/>
                <w:lang w:eastAsia="ru-RU"/>
              </w:rPr>
              <w:t xml:space="preserve">-банк) </w:t>
            </w:r>
          </w:p>
          <w:p w:rsidR="00C610A2" w:rsidRPr="00B07E2F" w:rsidRDefault="00C610A2" w:rsidP="00EB46E3">
            <w:pPr>
              <w:widowControl w:val="0"/>
              <w:autoSpaceDE w:val="0"/>
              <w:autoSpaceDN w:val="0"/>
              <w:adjustRightInd w:val="0"/>
              <w:jc w:val="center"/>
              <w:rPr>
                <w:rFonts w:eastAsia="Times New Roman" w:cs="Times New Roman"/>
                <w:sz w:val="24"/>
                <w:szCs w:val="24"/>
                <w:lang w:eastAsia="ru-RU"/>
              </w:rPr>
            </w:pPr>
            <w:r w:rsidRPr="00B07E2F">
              <w:rPr>
                <w:rFonts w:eastAsia="Times New Roman" w:cs="Times New Roman"/>
                <w:sz w:val="24"/>
                <w:szCs w:val="24"/>
                <w:lang w:eastAsia="ru-RU"/>
              </w:rPr>
              <w:t>2022 год – 32 шт</w:t>
            </w:r>
            <w:r w:rsidR="001E224F" w:rsidRPr="00B07E2F">
              <w:rPr>
                <w:rFonts w:eastAsia="Times New Roman" w:cs="Times New Roman"/>
                <w:sz w:val="24"/>
                <w:szCs w:val="24"/>
                <w:lang w:eastAsia="ru-RU"/>
              </w:rPr>
              <w:t>.</w:t>
            </w:r>
            <w:r w:rsidRPr="00B07E2F">
              <w:rPr>
                <w:rFonts w:eastAsia="Times New Roman" w:cs="Times New Roman"/>
                <w:sz w:val="24"/>
                <w:szCs w:val="24"/>
                <w:lang w:eastAsia="ru-RU"/>
              </w:rPr>
              <w:t>;</w:t>
            </w:r>
          </w:p>
          <w:p w:rsidR="00D372C2" w:rsidRPr="00B07E2F" w:rsidRDefault="00C610A2" w:rsidP="00EB46E3">
            <w:pPr>
              <w:widowControl w:val="0"/>
              <w:autoSpaceDE w:val="0"/>
              <w:autoSpaceDN w:val="0"/>
              <w:adjustRightInd w:val="0"/>
              <w:jc w:val="center"/>
              <w:rPr>
                <w:rFonts w:eastAsia="Times New Roman" w:cs="Times New Roman"/>
                <w:sz w:val="24"/>
                <w:szCs w:val="24"/>
                <w:lang w:eastAsia="ru-RU"/>
              </w:rPr>
            </w:pPr>
            <w:r w:rsidRPr="00B07E2F">
              <w:rPr>
                <w:rFonts w:eastAsia="Times New Roman" w:cs="Times New Roman"/>
                <w:sz w:val="24"/>
                <w:szCs w:val="24"/>
                <w:lang w:eastAsia="ru-RU"/>
              </w:rPr>
              <w:t xml:space="preserve">2024 год </w:t>
            </w:r>
            <w:r w:rsidR="00D372C2" w:rsidRPr="00B07E2F">
              <w:rPr>
                <w:rFonts w:eastAsia="Times New Roman" w:cs="Times New Roman"/>
                <w:sz w:val="24"/>
                <w:szCs w:val="24"/>
                <w:lang w:eastAsia="ru-RU"/>
              </w:rPr>
              <w:t>-</w:t>
            </w:r>
            <w:r w:rsidRPr="00B07E2F">
              <w:rPr>
                <w:rFonts w:eastAsia="Times New Roman" w:cs="Times New Roman"/>
                <w:sz w:val="24"/>
                <w:szCs w:val="24"/>
                <w:lang w:eastAsia="ru-RU"/>
              </w:rPr>
              <w:t xml:space="preserve"> </w:t>
            </w:r>
            <w:r w:rsidR="00EB46E3" w:rsidRPr="00B07E2F">
              <w:rPr>
                <w:rFonts w:eastAsia="Times New Roman" w:cs="Times New Roman"/>
                <w:sz w:val="24"/>
                <w:szCs w:val="24"/>
                <w:lang w:eastAsia="ru-RU"/>
              </w:rPr>
              <w:t>50</w:t>
            </w:r>
            <w:r w:rsidR="00D372C2" w:rsidRPr="00B07E2F">
              <w:rPr>
                <w:rFonts w:eastAsia="Times New Roman" w:cs="Times New Roman"/>
                <w:sz w:val="24"/>
                <w:szCs w:val="24"/>
                <w:lang w:eastAsia="ru-RU"/>
              </w:rPr>
              <w:t xml:space="preserve"> шт.</w:t>
            </w:r>
            <w:r w:rsidRPr="00B07E2F">
              <w:rPr>
                <w:rFonts w:eastAsia="Times New Roman" w:cs="Times New Roman"/>
                <w:sz w:val="24"/>
                <w:szCs w:val="24"/>
                <w:lang w:eastAsia="ru-RU"/>
              </w:rPr>
              <w:t>;</w:t>
            </w:r>
          </w:p>
          <w:p w:rsidR="00C610A2" w:rsidRPr="00B07E2F" w:rsidRDefault="00C610A2" w:rsidP="00EB46E3">
            <w:pPr>
              <w:widowControl w:val="0"/>
              <w:autoSpaceDE w:val="0"/>
              <w:autoSpaceDN w:val="0"/>
              <w:adjustRightInd w:val="0"/>
              <w:jc w:val="center"/>
              <w:rPr>
                <w:rFonts w:eastAsia="Times New Roman" w:cs="Times New Roman"/>
                <w:sz w:val="24"/>
                <w:szCs w:val="24"/>
                <w:lang w:eastAsia="ru-RU"/>
              </w:rPr>
            </w:pPr>
            <w:r w:rsidRPr="00B07E2F">
              <w:rPr>
                <w:rFonts w:eastAsia="Times New Roman" w:cs="Times New Roman"/>
                <w:sz w:val="24"/>
                <w:szCs w:val="24"/>
                <w:lang w:eastAsia="ru-RU"/>
              </w:rPr>
              <w:t>2025 год – 50 шт</w:t>
            </w:r>
            <w:r w:rsidR="001E224F" w:rsidRPr="00B07E2F">
              <w:rPr>
                <w:rFonts w:eastAsia="Times New Roman" w:cs="Times New Roman"/>
                <w:sz w:val="24"/>
                <w:szCs w:val="24"/>
                <w:lang w:eastAsia="ru-RU"/>
              </w:rPr>
              <w:t>.</w:t>
            </w:r>
            <w:r w:rsidRPr="00B07E2F">
              <w:rPr>
                <w:rFonts w:eastAsia="Times New Roman" w:cs="Times New Roman"/>
                <w:sz w:val="24"/>
                <w:szCs w:val="24"/>
                <w:lang w:eastAsia="ru-RU"/>
              </w:rPr>
              <w:t>;</w:t>
            </w:r>
          </w:p>
          <w:p w:rsidR="00C610A2" w:rsidRPr="00B07E2F" w:rsidRDefault="00C610A2" w:rsidP="00EB46E3">
            <w:pPr>
              <w:widowControl w:val="0"/>
              <w:autoSpaceDE w:val="0"/>
              <w:autoSpaceDN w:val="0"/>
              <w:adjustRightInd w:val="0"/>
              <w:jc w:val="center"/>
              <w:rPr>
                <w:rFonts w:eastAsia="Times New Roman" w:cs="Times New Roman"/>
                <w:sz w:val="24"/>
                <w:szCs w:val="24"/>
                <w:lang w:eastAsia="ru-RU"/>
              </w:rPr>
            </w:pPr>
            <w:r w:rsidRPr="00B07E2F">
              <w:rPr>
                <w:rFonts w:eastAsia="Times New Roman" w:cs="Times New Roman"/>
                <w:sz w:val="24"/>
                <w:szCs w:val="24"/>
                <w:lang w:eastAsia="ru-RU"/>
              </w:rPr>
              <w:t>2026 год – 50 шт</w:t>
            </w:r>
            <w:r w:rsidR="001E224F" w:rsidRPr="00B07E2F">
              <w:rPr>
                <w:rFonts w:eastAsia="Times New Roman" w:cs="Times New Roman"/>
                <w:sz w:val="24"/>
                <w:szCs w:val="24"/>
                <w:lang w:eastAsia="ru-RU"/>
              </w:rPr>
              <w:t>.</w:t>
            </w:r>
            <w:r w:rsidRPr="00B07E2F">
              <w:rPr>
                <w:rFonts w:eastAsia="Times New Roman" w:cs="Times New Roman"/>
                <w:sz w:val="24"/>
                <w:szCs w:val="24"/>
                <w:lang w:eastAsia="ru-RU"/>
              </w:rPr>
              <w:t>;</w:t>
            </w:r>
          </w:p>
          <w:p w:rsidR="00C610A2" w:rsidRPr="00B07E2F" w:rsidRDefault="00C610A2" w:rsidP="00EB46E3">
            <w:pPr>
              <w:widowControl w:val="0"/>
              <w:autoSpaceDE w:val="0"/>
              <w:autoSpaceDN w:val="0"/>
              <w:adjustRightInd w:val="0"/>
              <w:jc w:val="center"/>
              <w:rPr>
                <w:rFonts w:eastAsia="Times New Roman" w:cs="Times New Roman"/>
                <w:sz w:val="24"/>
                <w:szCs w:val="24"/>
                <w:lang w:eastAsia="ru-RU"/>
              </w:rPr>
            </w:pPr>
            <w:r w:rsidRPr="00B07E2F">
              <w:rPr>
                <w:rFonts w:eastAsia="Times New Roman" w:cs="Times New Roman"/>
                <w:sz w:val="24"/>
                <w:szCs w:val="24"/>
                <w:lang w:eastAsia="ru-RU"/>
              </w:rPr>
              <w:t>2027 год – 50 шт.</w:t>
            </w:r>
            <w:bookmarkStart w:id="1" w:name="_GoBack"/>
            <w:bookmarkEnd w:id="1"/>
          </w:p>
        </w:tc>
        <w:tc>
          <w:tcPr>
            <w:tcW w:w="2693" w:type="dxa"/>
            <w:vMerge w:val="restart"/>
            <w:tcBorders>
              <w:top w:val="single" w:sz="4" w:space="0" w:color="auto"/>
              <w:left w:val="single" w:sz="4" w:space="0" w:color="auto"/>
              <w:bottom w:val="single" w:sz="4" w:space="0" w:color="auto"/>
            </w:tcBorders>
          </w:tcPr>
          <w:p w:rsidR="00D372C2" w:rsidRPr="00C87A9D" w:rsidRDefault="00D372C2" w:rsidP="00873B82">
            <w:pPr>
              <w:widowControl w:val="0"/>
              <w:autoSpaceDE w:val="0"/>
              <w:autoSpaceDN w:val="0"/>
              <w:adjustRightInd w:val="0"/>
              <w:jc w:val="center"/>
              <w:rPr>
                <w:rFonts w:eastAsia="Times New Roman" w:cs="Times New Roman"/>
                <w:sz w:val="24"/>
                <w:szCs w:val="24"/>
                <w:lang w:eastAsia="ru-RU"/>
              </w:rPr>
            </w:pPr>
            <w:r w:rsidRPr="00C87A9D">
              <w:rPr>
                <w:rFonts w:cs="Times New Roman"/>
                <w:sz w:val="24"/>
                <w:szCs w:val="24"/>
              </w:rPr>
              <w:t>Администрация,</w:t>
            </w:r>
            <w:r w:rsidRPr="00C87A9D">
              <w:rPr>
                <w:rFonts w:eastAsia="Times New Roman" w:cs="Times New Roman"/>
                <w:sz w:val="24"/>
                <w:szCs w:val="24"/>
                <w:lang w:eastAsia="ru-RU"/>
              </w:rPr>
              <w:t xml:space="preserve"> Управление по профилактике правонарушений и взаимодействию с правоохранительными органами</w:t>
            </w:r>
          </w:p>
        </w:tc>
      </w:tr>
      <w:tr w:rsidR="00C87A9D" w:rsidRPr="00C87A9D" w:rsidTr="00B07E2F">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shd w:val="clear" w:color="auto" w:fill="auto"/>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B07E2F">
        <w:trPr>
          <w:trHeight w:val="295"/>
        </w:trPr>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w:t>
            </w:r>
            <w:r w:rsidR="00D372C2" w:rsidRPr="00C87A9D">
              <w:rPr>
                <w:rFonts w:eastAsia="Times New Roman" w:cs="Times New Roman"/>
                <w:sz w:val="24"/>
                <w:szCs w:val="24"/>
                <w:lang w:eastAsia="ru-RU"/>
              </w:rPr>
              <w:t>,</w:t>
            </w:r>
            <w:r w:rsidRPr="00C87A9D">
              <w:rPr>
                <w:rFonts w:eastAsia="Times New Roman" w:cs="Times New Roman"/>
                <w:sz w:val="24"/>
                <w:szCs w:val="24"/>
                <w:lang w:eastAsia="ru-RU"/>
              </w:rPr>
              <w:t>4</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28,4</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shd w:val="clear" w:color="auto" w:fill="auto"/>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B07E2F">
        <w:trPr>
          <w:trHeight w:val="399"/>
        </w:trPr>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80,</w:t>
            </w:r>
            <w:r w:rsidR="0070103D" w:rsidRPr="00C87A9D">
              <w:rPr>
                <w:rFonts w:eastAsia="Times New Roman" w:cs="Times New Roman"/>
                <w:sz w:val="24"/>
                <w:szCs w:val="24"/>
                <w:lang w:eastAsia="ru-RU"/>
              </w:rPr>
              <w:t>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80,</w:t>
            </w:r>
            <w:r w:rsidR="0070103D" w:rsidRPr="00C87A9D">
              <w:rPr>
                <w:rFonts w:eastAsia="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shd w:val="clear" w:color="auto" w:fill="auto"/>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B07E2F">
        <w:trPr>
          <w:trHeight w:val="374"/>
        </w:trPr>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70103D"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80,0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80,</w:t>
            </w:r>
            <w:r w:rsidR="0070103D" w:rsidRPr="00C87A9D">
              <w:rPr>
                <w:rFonts w:eastAsia="Times New Roman" w:cs="Times New Roman"/>
                <w:sz w:val="24"/>
                <w:szCs w:val="24"/>
                <w:lang w:eastAsia="ru-RU"/>
              </w:rPr>
              <w:t>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shd w:val="clear" w:color="auto" w:fill="auto"/>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B07E2F">
        <w:trPr>
          <w:trHeight w:val="262"/>
        </w:trPr>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70103D"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80,0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70103D"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70103D"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70103D"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80,0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70103D"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right w:val="single" w:sz="4" w:space="0" w:color="auto"/>
            </w:tcBorders>
            <w:shd w:val="clear" w:color="auto" w:fill="auto"/>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top w:val="single" w:sz="4" w:space="0" w:color="auto"/>
              <w:left w:val="single" w:sz="4" w:space="0" w:color="auto"/>
              <w:bottom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445"/>
        </w:trPr>
        <w:tc>
          <w:tcPr>
            <w:tcW w:w="738" w:type="dxa"/>
            <w:vMerge/>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87A9D" w:rsidRDefault="002C0DA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87A9D" w:rsidRDefault="002916BC"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305,5</w:t>
            </w:r>
          </w:p>
        </w:tc>
        <w:tc>
          <w:tcPr>
            <w:tcW w:w="993"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87A9D" w:rsidRDefault="002916BC" w:rsidP="0070103D">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305,5</w:t>
            </w:r>
          </w:p>
        </w:tc>
        <w:tc>
          <w:tcPr>
            <w:tcW w:w="851"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c>
          <w:tcPr>
            <w:tcW w:w="2693" w:type="dxa"/>
            <w:vMerge/>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549"/>
        </w:trPr>
        <w:tc>
          <w:tcPr>
            <w:tcW w:w="738" w:type="dxa"/>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1.2</w:t>
            </w:r>
          </w:p>
        </w:tc>
        <w:tc>
          <w:tcPr>
            <w:tcW w:w="2268" w:type="dxa"/>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Задача 1.2</w:t>
            </w:r>
          </w:p>
        </w:tc>
        <w:tc>
          <w:tcPr>
            <w:tcW w:w="11623" w:type="dxa"/>
            <w:gridSpan w:val="9"/>
            <w:tcBorders>
              <w:top w:val="single" w:sz="4" w:space="0" w:color="auto"/>
              <w:left w:val="single" w:sz="4" w:space="0" w:color="auto"/>
              <w:bottom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Обеспечение высокого уровня безопасности жителей и гостей на основе системы мониторинга основных параметров профилактики преступлений</w:t>
            </w:r>
          </w:p>
        </w:tc>
      </w:tr>
      <w:tr w:rsidR="00C87A9D" w:rsidRPr="00C87A9D" w:rsidTr="00903539">
        <w:trPr>
          <w:trHeight w:val="247"/>
        </w:trPr>
        <w:tc>
          <w:tcPr>
            <w:tcW w:w="738" w:type="dxa"/>
            <w:vMerge w:val="restart"/>
            <w:tcBorders>
              <w:top w:val="single" w:sz="4" w:space="0" w:color="auto"/>
              <w:right w:val="single" w:sz="4" w:space="0" w:color="auto"/>
            </w:tcBorders>
          </w:tcPr>
          <w:p w:rsidR="00D372C2" w:rsidRPr="00C87A9D" w:rsidRDefault="00D372C2" w:rsidP="00903539">
            <w:pPr>
              <w:widowControl w:val="0"/>
              <w:autoSpaceDE w:val="0"/>
              <w:autoSpaceDN w:val="0"/>
              <w:adjustRightInd w:val="0"/>
              <w:ind w:right="-115"/>
              <w:rPr>
                <w:rFonts w:eastAsia="Times New Roman" w:cs="Times New Roman"/>
                <w:sz w:val="24"/>
                <w:szCs w:val="24"/>
                <w:lang w:eastAsia="ru-RU"/>
              </w:rPr>
            </w:pPr>
            <w:r w:rsidRPr="00C87A9D">
              <w:rPr>
                <w:rFonts w:eastAsia="Times New Roman" w:cs="Times New Roman"/>
                <w:sz w:val="24"/>
                <w:szCs w:val="24"/>
                <w:lang w:eastAsia="ru-RU"/>
              </w:rPr>
              <w:t>1.2.1</w:t>
            </w:r>
          </w:p>
        </w:tc>
        <w:tc>
          <w:tcPr>
            <w:tcW w:w="2268" w:type="dxa"/>
            <w:vMerge w:val="restart"/>
            <w:tcBorders>
              <w:top w:val="single" w:sz="4" w:space="0" w:color="auto"/>
              <w:left w:val="single" w:sz="4" w:space="0" w:color="auto"/>
              <w:bottom w:val="single" w:sz="4" w:space="0" w:color="auto"/>
              <w:right w:val="single" w:sz="4" w:space="0" w:color="auto"/>
            </w:tcBorders>
          </w:tcPr>
          <w:p w:rsidR="00D372C2" w:rsidRPr="00C87A9D" w:rsidRDefault="00D372C2" w:rsidP="00903539">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Изготовление и приобретение листовок, направленных на профилактику различных видов преступлений, в рамках реализации муниципального проекта «Безопасный район»</w:t>
            </w:r>
          </w:p>
        </w:tc>
        <w:tc>
          <w:tcPr>
            <w:tcW w:w="536" w:type="dxa"/>
            <w:vMerge w:val="restart"/>
            <w:tcBorders>
              <w:top w:val="single" w:sz="4" w:space="0" w:color="auto"/>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w:t>
            </w: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1F2FBB"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1F2FBB"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372C2" w:rsidRPr="00C87A9D" w:rsidRDefault="00D372C2"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Ежегодно изготовление и приобретение листовок, направленных на профилактику различных видов преступлений - 10 тыс. шт.</w:t>
            </w:r>
          </w:p>
        </w:tc>
        <w:tc>
          <w:tcPr>
            <w:tcW w:w="2693" w:type="dxa"/>
            <w:vMerge w:val="restart"/>
            <w:tcBorders>
              <w:top w:val="single" w:sz="4" w:space="0" w:color="auto"/>
              <w:left w:val="single" w:sz="4" w:space="0" w:color="auto"/>
            </w:tcBorders>
          </w:tcPr>
          <w:p w:rsidR="00D372C2" w:rsidRPr="00C87A9D" w:rsidRDefault="00D372C2" w:rsidP="00873B82">
            <w:pPr>
              <w:widowControl w:val="0"/>
              <w:autoSpaceDE w:val="0"/>
              <w:autoSpaceDN w:val="0"/>
              <w:adjustRightInd w:val="0"/>
              <w:jc w:val="center"/>
              <w:rPr>
                <w:rFonts w:eastAsia="Times New Roman" w:cs="Times New Roman"/>
                <w:sz w:val="24"/>
                <w:szCs w:val="24"/>
                <w:lang w:eastAsia="ru-RU"/>
              </w:rPr>
            </w:pPr>
            <w:r w:rsidRPr="00C87A9D">
              <w:rPr>
                <w:rFonts w:cs="Times New Roman"/>
                <w:sz w:val="24"/>
                <w:szCs w:val="24"/>
              </w:rPr>
              <w:t>Администрация,</w:t>
            </w:r>
            <w:r w:rsidRPr="00C87A9D">
              <w:rPr>
                <w:rFonts w:eastAsia="Times New Roman" w:cs="Times New Roman"/>
                <w:sz w:val="24"/>
                <w:szCs w:val="24"/>
                <w:lang w:eastAsia="ru-RU"/>
              </w:rPr>
              <w:t xml:space="preserve"> Управление по профилактике правонарушений и взаимодействию с правоохранительными органами</w:t>
            </w:r>
          </w:p>
        </w:tc>
      </w:tr>
      <w:tr w:rsidR="00C87A9D" w:rsidRPr="00C87A9D" w:rsidTr="00903539">
        <w:trPr>
          <w:trHeight w:val="266"/>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189"/>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70103D"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w:t>
            </w:r>
            <w:r w:rsidR="00D372C2" w:rsidRPr="00C87A9D">
              <w:rPr>
                <w:rFonts w:eastAsia="Times New Roman" w:cs="Times New Roman"/>
                <w:sz w:val="24"/>
                <w:szCs w:val="24"/>
                <w:lang w:eastAsia="ru-RU"/>
              </w:rPr>
              <w:t>,</w:t>
            </w:r>
            <w:r w:rsidR="00EA23F4" w:rsidRPr="00C87A9D">
              <w:rPr>
                <w:rFonts w:eastAsia="Times New Roman" w:cs="Times New Roman"/>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70103D" w:rsidP="00EA23F4">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w:t>
            </w:r>
            <w:r w:rsidR="00D372C2" w:rsidRPr="00C87A9D">
              <w:rPr>
                <w:rFonts w:eastAsia="Times New Roman" w:cs="Times New Roman"/>
                <w:sz w:val="24"/>
                <w:szCs w:val="24"/>
                <w:lang w:eastAsia="ru-RU"/>
              </w:rPr>
              <w:t>,</w:t>
            </w:r>
            <w:r w:rsidR="00EA23F4" w:rsidRPr="00C87A9D">
              <w:rPr>
                <w:rFonts w:eastAsia="Times New Roman" w:cs="Times New Roman"/>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jc w:val="center"/>
              <w:rPr>
                <w:rFonts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D462FB">
        <w:trPr>
          <w:trHeight w:val="474"/>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jc w:val="center"/>
              <w:rPr>
                <w:rFonts w:cs="Times New Roman"/>
                <w:sz w:val="24"/>
                <w:szCs w:val="24"/>
                <w:lang w:eastAsia="ru-RU"/>
              </w:rPr>
            </w:pPr>
            <w:r w:rsidRPr="00C87A9D">
              <w:rPr>
                <w:rFonts w:cs="Times New Roman"/>
                <w:sz w:val="24"/>
                <w:szCs w:val="24"/>
                <w:lang w:eastAsia="ru-RU"/>
              </w:rPr>
              <w:t>0,0</w:t>
            </w:r>
          </w:p>
          <w:p w:rsidR="00D372C2" w:rsidRPr="00C87A9D" w:rsidRDefault="00D372C2" w:rsidP="006D3F74">
            <w:pPr>
              <w:jc w:val="center"/>
              <w:rPr>
                <w:rFonts w:eastAsia="Times New Roman" w:cs="Times New Roman"/>
                <w:sz w:val="24"/>
                <w:szCs w:val="24"/>
                <w:lang w:eastAsia="ru-RU"/>
              </w:rPr>
            </w:pPr>
          </w:p>
        </w:tc>
        <w:tc>
          <w:tcPr>
            <w:tcW w:w="2693"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510A03">
        <w:trPr>
          <w:trHeight w:val="477"/>
        </w:trPr>
        <w:tc>
          <w:tcPr>
            <w:tcW w:w="738" w:type="dxa"/>
            <w:vMerge/>
            <w:tcBorders>
              <w:right w:val="single" w:sz="4" w:space="0" w:color="auto"/>
            </w:tcBorders>
          </w:tcPr>
          <w:p w:rsidR="00D372C2" w:rsidRPr="00C87A9D" w:rsidRDefault="00D372C2" w:rsidP="00903539">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70103D">
            <w:pPr>
              <w:jc w:val="center"/>
              <w:rPr>
                <w:rFonts w:cs="Times New Roman"/>
                <w:sz w:val="24"/>
                <w:szCs w:val="24"/>
                <w:lang w:eastAsia="ru-RU"/>
              </w:rPr>
            </w:pPr>
            <w:r w:rsidRPr="00C87A9D">
              <w:rPr>
                <w:rFonts w:cs="Times New Roman"/>
                <w:sz w:val="24"/>
                <w:szCs w:val="24"/>
                <w:lang w:eastAsia="ru-RU"/>
              </w:rPr>
              <w:t>0,0</w:t>
            </w:r>
          </w:p>
        </w:tc>
        <w:tc>
          <w:tcPr>
            <w:tcW w:w="2693"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D462FB">
        <w:trPr>
          <w:trHeight w:val="346"/>
        </w:trPr>
        <w:tc>
          <w:tcPr>
            <w:tcW w:w="738" w:type="dxa"/>
            <w:vMerge/>
            <w:tcBorders>
              <w:right w:val="single" w:sz="4" w:space="0" w:color="auto"/>
            </w:tcBorders>
          </w:tcPr>
          <w:p w:rsidR="0070103D" w:rsidRPr="00C87A9D" w:rsidRDefault="0070103D" w:rsidP="0070103D">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78,6</w:t>
            </w:r>
          </w:p>
        </w:tc>
        <w:tc>
          <w:tcPr>
            <w:tcW w:w="993"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pPr>
            <w:r w:rsidRPr="00C87A9D">
              <w:rPr>
                <w:rFonts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pPr>
            <w:r w:rsidRPr="00C87A9D">
              <w:rPr>
                <w:rFonts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78,6</w:t>
            </w:r>
          </w:p>
        </w:tc>
        <w:tc>
          <w:tcPr>
            <w:tcW w:w="851"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rPr>
                <w:rFonts w:cs="Times New Roman"/>
                <w:sz w:val="24"/>
                <w:szCs w:val="24"/>
                <w:lang w:eastAsia="ru-RU"/>
              </w:rPr>
            </w:pPr>
            <w:r w:rsidRPr="00C87A9D">
              <w:rPr>
                <w:rFonts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291"/>
        </w:trPr>
        <w:tc>
          <w:tcPr>
            <w:tcW w:w="738" w:type="dxa"/>
            <w:vMerge/>
            <w:tcBorders>
              <w:bottom w:val="single" w:sz="4" w:space="0" w:color="auto"/>
              <w:right w:val="single" w:sz="4" w:space="0" w:color="auto"/>
            </w:tcBorders>
          </w:tcPr>
          <w:p w:rsidR="001F2FBB" w:rsidRPr="00C87A9D" w:rsidRDefault="001F2FBB" w:rsidP="001F2FBB">
            <w:pPr>
              <w:widowControl w:val="0"/>
              <w:autoSpaceDE w:val="0"/>
              <w:autoSpaceDN w:val="0"/>
              <w:adjustRightInd w:val="0"/>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 xml:space="preserve">   323,9</w:t>
            </w:r>
          </w:p>
        </w:tc>
        <w:tc>
          <w:tcPr>
            <w:tcW w:w="993"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 xml:space="preserve">   323,9</w:t>
            </w:r>
          </w:p>
        </w:tc>
        <w:tc>
          <w:tcPr>
            <w:tcW w:w="851"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1F2FBB" w:rsidRPr="00C87A9D" w:rsidRDefault="001F2FBB" w:rsidP="001F2FB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c>
          <w:tcPr>
            <w:tcW w:w="2693" w:type="dxa"/>
            <w:vMerge/>
            <w:tcBorders>
              <w:left w:val="single" w:sz="4" w:space="0" w:color="auto"/>
              <w:bottom w:val="single" w:sz="4" w:space="0" w:color="auto"/>
            </w:tcBorders>
          </w:tcPr>
          <w:p w:rsidR="001F2FBB" w:rsidRPr="00C87A9D" w:rsidRDefault="001F2FBB" w:rsidP="001F2FBB">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1550"/>
        </w:trPr>
        <w:tc>
          <w:tcPr>
            <w:tcW w:w="738" w:type="dxa"/>
            <w:vMerge w:val="restart"/>
            <w:tcBorders>
              <w:top w:val="single" w:sz="4" w:space="0" w:color="auto"/>
              <w:bottom w:val="single" w:sz="4" w:space="0" w:color="auto"/>
              <w:right w:val="single" w:sz="4" w:space="0" w:color="auto"/>
            </w:tcBorders>
          </w:tcPr>
          <w:p w:rsidR="00D372C2" w:rsidRPr="00C87A9D" w:rsidRDefault="00D372C2" w:rsidP="00903539">
            <w:pPr>
              <w:widowControl w:val="0"/>
              <w:autoSpaceDE w:val="0"/>
              <w:autoSpaceDN w:val="0"/>
              <w:adjustRightInd w:val="0"/>
              <w:ind w:right="-115"/>
              <w:rPr>
                <w:rFonts w:eastAsia="Times New Roman" w:cs="Times New Roman"/>
                <w:sz w:val="24"/>
                <w:szCs w:val="24"/>
                <w:lang w:eastAsia="ru-RU"/>
              </w:rPr>
            </w:pPr>
            <w:r w:rsidRPr="00C87A9D">
              <w:rPr>
                <w:rFonts w:eastAsia="Times New Roman" w:cs="Times New Roman"/>
                <w:sz w:val="24"/>
                <w:szCs w:val="24"/>
                <w:lang w:eastAsia="ru-RU"/>
              </w:rPr>
              <w:lastRenderedPageBreak/>
              <w:t>1.2.2</w:t>
            </w:r>
          </w:p>
        </w:tc>
        <w:tc>
          <w:tcPr>
            <w:tcW w:w="2268" w:type="dxa"/>
            <w:vMerge w:val="restart"/>
            <w:tcBorders>
              <w:top w:val="single" w:sz="4" w:space="0" w:color="auto"/>
              <w:left w:val="single" w:sz="4" w:space="0" w:color="auto"/>
              <w:bottom w:val="single" w:sz="4" w:space="0" w:color="auto"/>
              <w:right w:val="single" w:sz="4" w:space="0" w:color="auto"/>
            </w:tcBorders>
          </w:tcPr>
          <w:p w:rsidR="00D372C2" w:rsidRPr="00C87A9D" w:rsidRDefault="00D372C2" w:rsidP="00C32916">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Приобретение технических средств для профилактики правонарушений и преступлений, в рамках реализации муниципального проекта «Безопасный район»</w:t>
            </w:r>
          </w:p>
        </w:tc>
        <w:tc>
          <w:tcPr>
            <w:tcW w:w="536" w:type="dxa"/>
            <w:vMerge w:val="restart"/>
            <w:tcBorders>
              <w:top w:val="single" w:sz="4" w:space="0" w:color="auto"/>
              <w:left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w:t>
            </w: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36,1</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36,1</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D372C2" w:rsidRPr="00C87A9D" w:rsidRDefault="00D372C2" w:rsidP="00C32916">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Приобретение материально-технических средств:</w:t>
            </w:r>
          </w:p>
          <w:p w:rsidR="00D372C2" w:rsidRPr="00C87A9D" w:rsidRDefault="00D372C2" w:rsidP="00903539">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моноблок для районного штаба                   (1 шт.)</w:t>
            </w:r>
          </w:p>
        </w:tc>
        <w:tc>
          <w:tcPr>
            <w:tcW w:w="2693" w:type="dxa"/>
            <w:vMerge w:val="restart"/>
            <w:tcBorders>
              <w:top w:val="single" w:sz="4" w:space="0" w:color="auto"/>
              <w:left w:val="single" w:sz="4" w:space="0" w:color="auto"/>
            </w:tcBorders>
          </w:tcPr>
          <w:p w:rsidR="00D372C2" w:rsidRPr="00C87A9D" w:rsidRDefault="00D372C2" w:rsidP="00C32916">
            <w:pPr>
              <w:widowControl w:val="0"/>
              <w:autoSpaceDE w:val="0"/>
              <w:autoSpaceDN w:val="0"/>
              <w:adjustRightInd w:val="0"/>
              <w:jc w:val="center"/>
              <w:rPr>
                <w:rFonts w:eastAsia="Times New Roman" w:cs="Times New Roman"/>
                <w:sz w:val="24"/>
                <w:szCs w:val="24"/>
                <w:lang w:eastAsia="ru-RU"/>
              </w:rPr>
            </w:pPr>
            <w:r w:rsidRPr="00C87A9D">
              <w:rPr>
                <w:rFonts w:cs="Times New Roman"/>
                <w:sz w:val="24"/>
                <w:szCs w:val="24"/>
              </w:rPr>
              <w:t>Администрация,</w:t>
            </w:r>
            <w:r w:rsidRPr="00C87A9D">
              <w:rPr>
                <w:rFonts w:eastAsia="Times New Roman" w:cs="Times New Roman"/>
                <w:sz w:val="24"/>
                <w:szCs w:val="24"/>
                <w:lang w:eastAsia="ru-RU"/>
              </w:rPr>
              <w:t xml:space="preserve"> Управление по профилактике правонарушений и взаимодействию с правоохранительными органами</w:t>
            </w:r>
          </w:p>
          <w:p w:rsidR="00D372C2" w:rsidRPr="00C87A9D" w:rsidRDefault="00D372C2" w:rsidP="00C32916">
            <w:pPr>
              <w:widowControl w:val="0"/>
              <w:autoSpaceDE w:val="0"/>
              <w:autoSpaceDN w:val="0"/>
              <w:adjustRightInd w:val="0"/>
              <w:jc w:val="center"/>
              <w:rPr>
                <w:rFonts w:eastAsia="Times New Roman" w:cs="Times New Roman"/>
                <w:sz w:val="24"/>
                <w:szCs w:val="24"/>
                <w:lang w:eastAsia="ru-RU"/>
              </w:rPr>
            </w:pPr>
          </w:p>
        </w:tc>
      </w:tr>
      <w:tr w:rsidR="00C87A9D" w:rsidRPr="00C87A9D" w:rsidTr="00903539">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D372C2" w:rsidRPr="00C87A9D" w:rsidRDefault="00D372C2" w:rsidP="00903539">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D442AA">
        <w:trPr>
          <w:trHeight w:val="294"/>
        </w:trPr>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rPr>
                <w:rFonts w:cs="Times New Roman"/>
                <w:sz w:val="24"/>
                <w:szCs w:val="24"/>
                <w:lang w:eastAsia="ru-RU"/>
              </w:rPr>
            </w:pPr>
            <w:r w:rsidRPr="00C87A9D">
              <w:rPr>
                <w:rFonts w:cs="Times New Roman"/>
                <w:sz w:val="24"/>
                <w:szCs w:val="24"/>
                <w:lang w:eastAsia="ru-RU"/>
              </w:rPr>
              <w:t>0,0</w:t>
            </w:r>
          </w:p>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rPr>
                <w:rFonts w:cs="Times New Roman"/>
                <w:sz w:val="24"/>
                <w:szCs w:val="24"/>
                <w:lang w:eastAsia="ru-RU"/>
              </w:rPr>
            </w:pPr>
            <w:r w:rsidRPr="00C87A9D">
              <w:rPr>
                <w:rFonts w:cs="Times New Roman"/>
                <w:sz w:val="24"/>
                <w:szCs w:val="24"/>
                <w:lang w:eastAsia="ru-RU"/>
              </w:rPr>
              <w:t>0,0</w:t>
            </w:r>
          </w:p>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bottom w:val="single" w:sz="4" w:space="0" w:color="auto"/>
              <w:right w:val="single" w:sz="4" w:space="0" w:color="auto"/>
            </w:tcBorders>
          </w:tcPr>
          <w:p w:rsidR="00D372C2" w:rsidRPr="00C87A9D" w:rsidRDefault="00D372C2" w:rsidP="004937B9">
            <w:pPr>
              <w:widowControl w:val="0"/>
              <w:autoSpaceDE w:val="0"/>
              <w:autoSpaceDN w:val="0"/>
              <w:adjustRightInd w:val="0"/>
              <w:jc w:val="center"/>
              <w:rPr>
                <w:rFonts w:eastAsia="Times New Roman" w:cs="Times New Roman"/>
                <w:sz w:val="24"/>
                <w:szCs w:val="24"/>
                <w:lang w:eastAsia="ru-RU"/>
              </w:rPr>
            </w:pP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8938BC">
        <w:trPr>
          <w:trHeight w:val="534"/>
        </w:trPr>
        <w:tc>
          <w:tcPr>
            <w:tcW w:w="738" w:type="dxa"/>
            <w:vMerge/>
            <w:tcBorders>
              <w:top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D372C2" w:rsidRPr="00C87A9D" w:rsidRDefault="00D372C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right w:val="single" w:sz="4" w:space="0" w:color="auto"/>
            </w:tcBorders>
          </w:tcPr>
          <w:p w:rsidR="00D372C2" w:rsidRPr="00C87A9D" w:rsidRDefault="0070103D"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14,6</w:t>
            </w:r>
          </w:p>
        </w:tc>
        <w:tc>
          <w:tcPr>
            <w:tcW w:w="993" w:type="dxa"/>
            <w:tcBorders>
              <w:top w:val="single" w:sz="4" w:space="0" w:color="auto"/>
              <w:left w:val="single" w:sz="4" w:space="0" w:color="auto"/>
              <w:bottom w:val="single" w:sz="4" w:space="0" w:color="auto"/>
              <w:right w:val="single" w:sz="4" w:space="0" w:color="auto"/>
            </w:tcBorders>
          </w:tcPr>
          <w:p w:rsidR="00D372C2" w:rsidRPr="00C87A9D" w:rsidRDefault="00D372C2"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D372C2" w:rsidRPr="00C87A9D" w:rsidRDefault="00D372C2"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D372C2" w:rsidRPr="00C87A9D" w:rsidRDefault="0070103D"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14,6</w:t>
            </w:r>
          </w:p>
        </w:tc>
        <w:tc>
          <w:tcPr>
            <w:tcW w:w="851" w:type="dxa"/>
            <w:tcBorders>
              <w:top w:val="single" w:sz="4" w:space="0" w:color="auto"/>
              <w:left w:val="single" w:sz="4" w:space="0" w:color="auto"/>
              <w:bottom w:val="single" w:sz="4" w:space="0" w:color="auto"/>
              <w:right w:val="single" w:sz="4" w:space="0" w:color="auto"/>
            </w:tcBorders>
          </w:tcPr>
          <w:p w:rsidR="00D372C2" w:rsidRPr="00C87A9D" w:rsidRDefault="00D372C2"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val="restart"/>
            <w:tcBorders>
              <w:top w:val="single" w:sz="4" w:space="0" w:color="auto"/>
              <w:left w:val="single" w:sz="4" w:space="0" w:color="auto"/>
              <w:right w:val="single" w:sz="4" w:space="0" w:color="auto"/>
            </w:tcBorders>
          </w:tcPr>
          <w:p w:rsidR="00D372C2" w:rsidRPr="00C87A9D" w:rsidRDefault="00D372C2" w:rsidP="00D462F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Приобретение материально-технических средств радиостанции (3  шт.)</w:t>
            </w:r>
          </w:p>
        </w:tc>
        <w:tc>
          <w:tcPr>
            <w:tcW w:w="2693" w:type="dxa"/>
            <w:vMerge/>
            <w:tcBorders>
              <w:left w:val="single" w:sz="4" w:space="0" w:color="auto"/>
            </w:tcBorders>
          </w:tcPr>
          <w:p w:rsidR="00D372C2" w:rsidRPr="00C87A9D" w:rsidRDefault="00D372C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510A03">
        <w:trPr>
          <w:trHeight w:val="309"/>
        </w:trPr>
        <w:tc>
          <w:tcPr>
            <w:tcW w:w="738" w:type="dxa"/>
            <w:vMerge/>
            <w:tcBorders>
              <w:top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pPr>
            <w:r w:rsidRPr="00C87A9D">
              <w:rPr>
                <w:rFonts w:eastAsia="Times New Roman" w:cs="Times New Roman"/>
                <w:sz w:val="24"/>
                <w:szCs w:val="24"/>
                <w:lang w:eastAsia="ru-RU"/>
              </w:rPr>
              <w:t>14,6</w:t>
            </w:r>
          </w:p>
        </w:tc>
        <w:tc>
          <w:tcPr>
            <w:tcW w:w="993"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pPr>
            <w:r w:rsidRPr="00C87A9D">
              <w:rPr>
                <w:rFonts w:eastAsia="Times New Roman" w:cs="Times New Roman"/>
                <w:sz w:val="24"/>
                <w:szCs w:val="24"/>
                <w:lang w:eastAsia="ru-RU"/>
              </w:rPr>
              <w:t>14,6</w:t>
            </w:r>
          </w:p>
        </w:tc>
        <w:tc>
          <w:tcPr>
            <w:tcW w:w="851"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right w:val="single" w:sz="4" w:space="0" w:color="auto"/>
            </w:tcBorders>
          </w:tcPr>
          <w:p w:rsidR="0070103D" w:rsidRPr="00C87A9D" w:rsidRDefault="0070103D" w:rsidP="0070103D">
            <w:pPr>
              <w:widowControl w:val="0"/>
              <w:autoSpaceDE w:val="0"/>
              <w:autoSpaceDN w:val="0"/>
              <w:adjustRightInd w:val="0"/>
              <w:rPr>
                <w:rFonts w:eastAsia="Times New Roman" w:cs="Times New Roman"/>
                <w:sz w:val="24"/>
                <w:szCs w:val="24"/>
                <w:lang w:eastAsia="ru-RU"/>
              </w:rPr>
            </w:pPr>
          </w:p>
        </w:tc>
        <w:tc>
          <w:tcPr>
            <w:tcW w:w="2693" w:type="dxa"/>
            <w:vMerge/>
            <w:tcBorders>
              <w:lef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r>
      <w:tr w:rsidR="00C87A9D" w:rsidRPr="00C87A9D" w:rsidTr="008938BC">
        <w:trPr>
          <w:trHeight w:val="243"/>
        </w:trPr>
        <w:tc>
          <w:tcPr>
            <w:tcW w:w="738" w:type="dxa"/>
            <w:vMerge/>
            <w:tcBorders>
              <w:top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nil"/>
              <w:righ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pPr>
            <w:r w:rsidRPr="00C87A9D">
              <w:rPr>
                <w:rFonts w:eastAsia="Times New Roman" w:cs="Times New Roman"/>
                <w:sz w:val="24"/>
                <w:szCs w:val="24"/>
                <w:lang w:eastAsia="ru-RU"/>
              </w:rPr>
              <w:t>14,6</w:t>
            </w:r>
          </w:p>
        </w:tc>
        <w:tc>
          <w:tcPr>
            <w:tcW w:w="993"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jc w:val="center"/>
            </w:pPr>
            <w:r w:rsidRPr="00C87A9D">
              <w:rPr>
                <w:rFonts w:eastAsia="Times New Roman" w:cs="Times New Roman"/>
                <w:sz w:val="24"/>
                <w:szCs w:val="24"/>
                <w:lang w:eastAsia="ru-RU"/>
              </w:rPr>
              <w:t>14,6</w:t>
            </w:r>
          </w:p>
        </w:tc>
        <w:tc>
          <w:tcPr>
            <w:tcW w:w="851" w:type="dxa"/>
            <w:tcBorders>
              <w:top w:val="single" w:sz="4" w:space="0" w:color="auto"/>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right w:val="single" w:sz="4" w:space="0" w:color="auto"/>
            </w:tcBorders>
          </w:tcPr>
          <w:p w:rsidR="0070103D" w:rsidRPr="00C87A9D" w:rsidRDefault="0070103D" w:rsidP="0070103D">
            <w:pPr>
              <w:widowControl w:val="0"/>
              <w:autoSpaceDE w:val="0"/>
              <w:autoSpaceDN w:val="0"/>
              <w:adjustRightInd w:val="0"/>
              <w:rPr>
                <w:rFonts w:eastAsia="Times New Roman" w:cs="Times New Roman"/>
                <w:sz w:val="24"/>
                <w:szCs w:val="24"/>
                <w:lang w:eastAsia="ru-RU"/>
              </w:rPr>
            </w:pPr>
          </w:p>
        </w:tc>
        <w:tc>
          <w:tcPr>
            <w:tcW w:w="2693" w:type="dxa"/>
            <w:vMerge/>
            <w:tcBorders>
              <w:left w:val="single" w:sz="4" w:space="0" w:color="auto"/>
            </w:tcBorders>
          </w:tcPr>
          <w:p w:rsidR="0070103D" w:rsidRPr="00C87A9D" w:rsidRDefault="0070103D" w:rsidP="0070103D">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70"/>
        </w:trPr>
        <w:tc>
          <w:tcPr>
            <w:tcW w:w="738" w:type="dxa"/>
            <w:vMerge/>
            <w:tcBorders>
              <w:top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2268" w:type="dxa"/>
            <w:vMerge/>
            <w:tcBorders>
              <w:top w:val="single" w:sz="4" w:space="0" w:color="auto"/>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536" w:type="dxa"/>
            <w:tcBorders>
              <w:top w:val="nil"/>
              <w:left w:val="single" w:sz="4" w:space="0" w:color="auto"/>
              <w:bottom w:val="single" w:sz="4" w:space="0" w:color="auto"/>
              <w:right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right w:val="single" w:sz="4" w:space="0" w:color="auto"/>
            </w:tcBorders>
          </w:tcPr>
          <w:p w:rsidR="002C0DA2" w:rsidRPr="00C87A9D" w:rsidRDefault="002C0DA2" w:rsidP="006D3F74">
            <w:pPr>
              <w:widowControl w:val="0"/>
              <w:autoSpaceDE w:val="0"/>
              <w:autoSpaceDN w:val="0"/>
              <w:adjustRightInd w:val="0"/>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right w:val="single" w:sz="4" w:space="0" w:color="auto"/>
            </w:tcBorders>
          </w:tcPr>
          <w:p w:rsidR="002C0DA2"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79</w:t>
            </w:r>
            <w:r w:rsidR="00CC1A33" w:rsidRPr="00C87A9D">
              <w:rPr>
                <w:rFonts w:eastAsia="Times New Roman" w:cs="Times New Roman"/>
                <w:sz w:val="24"/>
                <w:szCs w:val="24"/>
                <w:lang w:eastAsia="ru-RU"/>
              </w:rPr>
              <w:t>,</w:t>
            </w:r>
            <w:r w:rsidRPr="00C87A9D">
              <w:rPr>
                <w:rFonts w:eastAsia="Times New Roman" w:cs="Times New Roman"/>
                <w:sz w:val="24"/>
                <w:szCs w:val="24"/>
                <w:lang w:eastAsia="ru-RU"/>
              </w:rPr>
              <w:t>9</w:t>
            </w:r>
          </w:p>
        </w:tc>
        <w:tc>
          <w:tcPr>
            <w:tcW w:w="993" w:type="dxa"/>
            <w:tcBorders>
              <w:top w:val="single" w:sz="4" w:space="0" w:color="auto"/>
              <w:left w:val="single" w:sz="4" w:space="0" w:color="auto"/>
              <w:bottom w:val="single" w:sz="4" w:space="0" w:color="auto"/>
              <w:right w:val="single" w:sz="4" w:space="0" w:color="auto"/>
            </w:tcBorders>
          </w:tcPr>
          <w:p w:rsidR="002C0DA2" w:rsidRPr="00C87A9D" w:rsidRDefault="002C0DA2"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right w:val="single" w:sz="4" w:space="0" w:color="auto"/>
            </w:tcBorders>
          </w:tcPr>
          <w:p w:rsidR="002C0DA2" w:rsidRPr="00C87A9D" w:rsidRDefault="002C0DA2"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right w:val="single" w:sz="4" w:space="0" w:color="auto"/>
            </w:tcBorders>
          </w:tcPr>
          <w:p w:rsidR="002C0DA2" w:rsidRPr="00C87A9D" w:rsidRDefault="0070103D" w:rsidP="0070103D">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79</w:t>
            </w:r>
            <w:r w:rsidR="007C4578" w:rsidRPr="00C87A9D">
              <w:rPr>
                <w:rFonts w:eastAsia="Times New Roman" w:cs="Times New Roman"/>
                <w:sz w:val="24"/>
                <w:szCs w:val="24"/>
                <w:lang w:eastAsia="ru-RU"/>
              </w:rPr>
              <w:t>,</w:t>
            </w:r>
            <w:r w:rsidRPr="00C87A9D">
              <w:rPr>
                <w:rFonts w:eastAsia="Times New Roman" w:cs="Times New Roman"/>
                <w:sz w:val="24"/>
                <w:szCs w:val="24"/>
                <w:lang w:eastAsia="ru-RU"/>
              </w:rPr>
              <w:t>9</w:t>
            </w:r>
          </w:p>
        </w:tc>
        <w:tc>
          <w:tcPr>
            <w:tcW w:w="851" w:type="dxa"/>
            <w:tcBorders>
              <w:top w:val="single" w:sz="4" w:space="0" w:color="auto"/>
              <w:left w:val="single" w:sz="4" w:space="0" w:color="auto"/>
              <w:bottom w:val="single" w:sz="4" w:space="0" w:color="auto"/>
              <w:right w:val="single" w:sz="4" w:space="0" w:color="auto"/>
            </w:tcBorders>
          </w:tcPr>
          <w:p w:rsidR="002C0DA2" w:rsidRPr="00C87A9D" w:rsidRDefault="002C0DA2" w:rsidP="00C02193">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tcBorders>
              <w:top w:val="single" w:sz="4" w:space="0" w:color="auto"/>
              <w:left w:val="single" w:sz="4" w:space="0" w:color="auto"/>
              <w:right w:val="single" w:sz="4" w:space="0" w:color="auto"/>
            </w:tcBorders>
          </w:tcPr>
          <w:p w:rsidR="002C0DA2" w:rsidRPr="00C87A9D" w:rsidRDefault="002C0DA2"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c>
          <w:tcPr>
            <w:tcW w:w="2693" w:type="dxa"/>
            <w:vMerge/>
            <w:tcBorders>
              <w:left w:val="single" w:sz="4" w:space="0" w:color="auto"/>
              <w:bottom w:val="single" w:sz="4" w:space="0" w:color="auto"/>
            </w:tcBorders>
          </w:tcPr>
          <w:p w:rsidR="002C0DA2" w:rsidRPr="00C87A9D" w:rsidRDefault="002C0DA2"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187"/>
        </w:trPr>
        <w:tc>
          <w:tcPr>
            <w:tcW w:w="738" w:type="dxa"/>
            <w:vMerge w:val="restart"/>
            <w:tcBorders>
              <w:top w:val="single" w:sz="4" w:space="0" w:color="auto"/>
              <w:righ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top w:val="single" w:sz="4" w:space="0" w:color="auto"/>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Итого по муниципальной программе</w:t>
            </w:r>
          </w:p>
        </w:tc>
        <w:tc>
          <w:tcPr>
            <w:tcW w:w="536" w:type="dxa"/>
            <w:vMerge w:val="restart"/>
            <w:tcBorders>
              <w:top w:val="single" w:sz="4" w:space="0" w:color="auto"/>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tcBorders>
          </w:tcPr>
          <w:p w:rsidR="003346AA" w:rsidRPr="00C87A9D" w:rsidRDefault="00E4763E" w:rsidP="00E4763E">
            <w:pPr>
              <w:pStyle w:val="ConsPlusNormal0"/>
              <w:jc w:val="center"/>
              <w:rPr>
                <w:sz w:val="24"/>
                <w:szCs w:val="24"/>
              </w:rPr>
            </w:pPr>
            <w:r w:rsidRPr="00C87A9D">
              <w:rPr>
                <w:sz w:val="24"/>
                <w:szCs w:val="24"/>
              </w:rPr>
              <w:t>110,0</w:t>
            </w:r>
          </w:p>
        </w:tc>
        <w:tc>
          <w:tcPr>
            <w:tcW w:w="993"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87A9D" w:rsidRDefault="00E4763E"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110,0</w:t>
            </w:r>
          </w:p>
        </w:tc>
        <w:tc>
          <w:tcPr>
            <w:tcW w:w="85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val="restart"/>
            <w:tcBorders>
              <w:top w:val="single" w:sz="4" w:space="0" w:color="auto"/>
              <w:left w:val="single" w:sz="4" w:space="0" w:color="auto"/>
            </w:tcBorders>
          </w:tcPr>
          <w:p w:rsidR="003346AA" w:rsidRPr="00C87A9D" w:rsidRDefault="003346AA"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c>
          <w:tcPr>
            <w:tcW w:w="2693" w:type="dxa"/>
            <w:vMerge w:val="restart"/>
            <w:tcBorders>
              <w:top w:val="single" w:sz="4" w:space="0" w:color="auto"/>
              <w:left w:val="single" w:sz="4" w:space="0" w:color="auto"/>
            </w:tcBorders>
          </w:tcPr>
          <w:p w:rsidR="003346AA" w:rsidRPr="00C87A9D" w:rsidRDefault="003346AA" w:rsidP="002C0DA2">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r>
      <w:tr w:rsidR="00C87A9D" w:rsidRPr="00C87A9D" w:rsidTr="00903539">
        <w:trPr>
          <w:trHeight w:val="263"/>
        </w:trPr>
        <w:tc>
          <w:tcPr>
            <w:tcW w:w="738" w:type="dxa"/>
            <w:vMerge/>
            <w:tcBorders>
              <w:right w:val="single" w:sz="4" w:space="0" w:color="auto"/>
            </w:tcBorders>
          </w:tcPr>
          <w:p w:rsidR="003346AA" w:rsidRPr="00C87A9D"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tcBorders>
          </w:tcPr>
          <w:p w:rsidR="003346AA" w:rsidRPr="00C87A9D" w:rsidRDefault="00E4763E" w:rsidP="00E4763E">
            <w:pPr>
              <w:pStyle w:val="ConsPlusNormal0"/>
              <w:jc w:val="center"/>
              <w:rPr>
                <w:sz w:val="24"/>
                <w:szCs w:val="24"/>
              </w:rPr>
            </w:pPr>
            <w:r w:rsidRPr="00C87A9D">
              <w:rPr>
                <w:sz w:val="24"/>
                <w:szCs w:val="24"/>
              </w:rPr>
              <w:t>41,7</w:t>
            </w:r>
          </w:p>
        </w:tc>
        <w:tc>
          <w:tcPr>
            <w:tcW w:w="993"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87A9D" w:rsidRDefault="00E4763E"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41,7</w:t>
            </w:r>
          </w:p>
        </w:tc>
        <w:tc>
          <w:tcPr>
            <w:tcW w:w="85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268"/>
        </w:trPr>
        <w:tc>
          <w:tcPr>
            <w:tcW w:w="738" w:type="dxa"/>
            <w:vMerge/>
            <w:tcBorders>
              <w:right w:val="single" w:sz="4" w:space="0" w:color="auto"/>
            </w:tcBorders>
          </w:tcPr>
          <w:p w:rsidR="003346AA" w:rsidRPr="00C87A9D"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tcBorders>
          </w:tcPr>
          <w:p w:rsidR="003346AA" w:rsidRPr="00C87A9D" w:rsidRDefault="0074442C" w:rsidP="00E4763E">
            <w:pPr>
              <w:pStyle w:val="ConsPlusNormal0"/>
              <w:jc w:val="center"/>
              <w:rPr>
                <w:sz w:val="24"/>
                <w:szCs w:val="24"/>
              </w:rPr>
            </w:pPr>
            <w:r w:rsidRPr="00C87A9D">
              <w:rPr>
                <w:sz w:val="24"/>
                <w:szCs w:val="24"/>
              </w:rPr>
              <w:t>69</w:t>
            </w:r>
            <w:r w:rsidR="006B3A2B" w:rsidRPr="00C87A9D">
              <w:rPr>
                <w:sz w:val="24"/>
                <w:szCs w:val="24"/>
              </w:rPr>
              <w:t>,</w:t>
            </w:r>
            <w:r w:rsidR="00EA23F4" w:rsidRPr="00C87A9D">
              <w:rPr>
                <w:sz w:val="24"/>
                <w:szCs w:val="24"/>
              </w:rPr>
              <w:t>7</w:t>
            </w:r>
          </w:p>
        </w:tc>
        <w:tc>
          <w:tcPr>
            <w:tcW w:w="993"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346AA" w:rsidRPr="00C87A9D" w:rsidRDefault="0074442C"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69</w:t>
            </w:r>
            <w:r w:rsidR="006B3A2B" w:rsidRPr="00C87A9D">
              <w:rPr>
                <w:rFonts w:eastAsia="Times New Roman" w:cs="Times New Roman"/>
                <w:sz w:val="24"/>
                <w:szCs w:val="24"/>
                <w:lang w:eastAsia="ru-RU"/>
              </w:rPr>
              <w:t>,</w:t>
            </w:r>
            <w:r w:rsidR="00EA23F4" w:rsidRPr="00C87A9D">
              <w:rPr>
                <w:rFonts w:eastAsia="Times New Roman" w:cs="Times New Roman"/>
                <w:sz w:val="24"/>
                <w:szCs w:val="24"/>
                <w:lang w:eastAsia="ru-RU"/>
              </w:rPr>
              <w:t>7</w:t>
            </w:r>
          </w:p>
        </w:tc>
        <w:tc>
          <w:tcPr>
            <w:tcW w:w="85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285"/>
        </w:trPr>
        <w:tc>
          <w:tcPr>
            <w:tcW w:w="738" w:type="dxa"/>
            <w:vMerge/>
            <w:tcBorders>
              <w:bottom w:val="single" w:sz="4" w:space="0" w:color="auto"/>
              <w:right w:val="single" w:sz="4" w:space="0" w:color="auto"/>
            </w:tcBorders>
          </w:tcPr>
          <w:p w:rsidR="003346AA" w:rsidRPr="00C87A9D" w:rsidRDefault="003346AA" w:rsidP="002C0DA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tcBorders>
          </w:tcPr>
          <w:p w:rsidR="003346AA" w:rsidRPr="00C87A9D" w:rsidRDefault="003C4642" w:rsidP="00E4763E">
            <w:pPr>
              <w:pStyle w:val="ConsPlusNormal0"/>
              <w:jc w:val="center"/>
              <w:rPr>
                <w:sz w:val="24"/>
                <w:szCs w:val="24"/>
              </w:rPr>
            </w:pPr>
            <w:r w:rsidRPr="00C87A9D">
              <w:rPr>
                <w:sz w:val="24"/>
                <w:szCs w:val="24"/>
              </w:rPr>
              <w:t>192,2</w:t>
            </w:r>
          </w:p>
        </w:tc>
        <w:tc>
          <w:tcPr>
            <w:tcW w:w="993"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346AA" w:rsidRPr="00C87A9D" w:rsidRDefault="008E3673"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w:t>
            </w:r>
            <w:r w:rsidR="003346AA" w:rsidRPr="00C87A9D">
              <w:rPr>
                <w:rFonts w:eastAsia="Times New Roman" w:cs="Times New Roman"/>
                <w:sz w:val="24"/>
                <w:szCs w:val="24"/>
                <w:lang w:eastAsia="ru-RU"/>
              </w:rPr>
              <w:t>,0</w:t>
            </w:r>
          </w:p>
        </w:tc>
        <w:tc>
          <w:tcPr>
            <w:tcW w:w="992" w:type="dxa"/>
            <w:tcBorders>
              <w:top w:val="single" w:sz="4" w:space="0" w:color="auto"/>
              <w:left w:val="single" w:sz="4" w:space="0" w:color="auto"/>
              <w:bottom w:val="single" w:sz="4" w:space="0" w:color="auto"/>
            </w:tcBorders>
          </w:tcPr>
          <w:p w:rsidR="003346AA" w:rsidRPr="00C87A9D" w:rsidRDefault="0080311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194,9</w:t>
            </w:r>
          </w:p>
        </w:tc>
        <w:tc>
          <w:tcPr>
            <w:tcW w:w="851" w:type="dxa"/>
            <w:tcBorders>
              <w:top w:val="single" w:sz="4" w:space="0" w:color="auto"/>
              <w:left w:val="single" w:sz="4" w:space="0" w:color="auto"/>
              <w:bottom w:val="single" w:sz="4" w:space="0" w:color="auto"/>
            </w:tcBorders>
          </w:tcPr>
          <w:p w:rsidR="003346AA" w:rsidRPr="00C87A9D" w:rsidRDefault="003346AA"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346AA" w:rsidRPr="00C87A9D" w:rsidRDefault="003346AA" w:rsidP="002C0DA2">
            <w:pPr>
              <w:widowControl w:val="0"/>
              <w:autoSpaceDE w:val="0"/>
              <w:autoSpaceDN w:val="0"/>
              <w:adjustRightInd w:val="0"/>
              <w:jc w:val="both"/>
              <w:rPr>
                <w:rFonts w:eastAsia="Times New Roman" w:cs="Times New Roman"/>
                <w:sz w:val="24"/>
                <w:szCs w:val="24"/>
                <w:lang w:eastAsia="ru-RU"/>
              </w:rPr>
            </w:pPr>
          </w:p>
        </w:tc>
      </w:tr>
      <w:tr w:rsidR="00C87A9D" w:rsidRPr="00C87A9D" w:rsidTr="00D372C2">
        <w:trPr>
          <w:trHeight w:val="328"/>
        </w:trPr>
        <w:tc>
          <w:tcPr>
            <w:tcW w:w="738" w:type="dxa"/>
            <w:vMerge/>
            <w:tcBorders>
              <w:bottom w:val="single" w:sz="4" w:space="0" w:color="auto"/>
              <w:right w:val="single" w:sz="4" w:space="0" w:color="auto"/>
            </w:tcBorders>
          </w:tcPr>
          <w:p w:rsidR="003C4642" w:rsidRPr="00C87A9D" w:rsidRDefault="003C4642" w:rsidP="003C464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C4642" w:rsidRPr="00C87A9D" w:rsidRDefault="003C4642"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tcBorders>
          </w:tcPr>
          <w:p w:rsidR="003C4642" w:rsidRPr="00C87A9D" w:rsidRDefault="003C4642" w:rsidP="00E4763E">
            <w:pPr>
              <w:jc w:val="center"/>
            </w:pPr>
            <w:r w:rsidRPr="00C87A9D">
              <w:rPr>
                <w:sz w:val="24"/>
                <w:szCs w:val="24"/>
              </w:rPr>
              <w:t>192,2</w:t>
            </w:r>
          </w:p>
        </w:tc>
        <w:tc>
          <w:tcPr>
            <w:tcW w:w="993" w:type="dxa"/>
            <w:tcBorders>
              <w:top w:val="single" w:sz="4" w:space="0" w:color="auto"/>
              <w:left w:val="single" w:sz="4" w:space="0" w:color="auto"/>
              <w:bottom w:val="single" w:sz="4" w:space="0" w:color="auto"/>
            </w:tcBorders>
          </w:tcPr>
          <w:p w:rsidR="003C4642" w:rsidRPr="00C87A9D" w:rsidRDefault="003C4642"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C4642" w:rsidRPr="00C87A9D" w:rsidRDefault="003C4642"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C4642" w:rsidRPr="00C87A9D" w:rsidRDefault="003C4642" w:rsidP="00E4763E">
            <w:pPr>
              <w:jc w:val="center"/>
            </w:pPr>
            <w:r w:rsidRPr="00C87A9D">
              <w:rPr>
                <w:sz w:val="24"/>
                <w:szCs w:val="24"/>
              </w:rPr>
              <w:t>192,2</w:t>
            </w:r>
          </w:p>
        </w:tc>
        <w:tc>
          <w:tcPr>
            <w:tcW w:w="851" w:type="dxa"/>
            <w:tcBorders>
              <w:top w:val="single" w:sz="4" w:space="0" w:color="auto"/>
              <w:left w:val="single" w:sz="4" w:space="0" w:color="auto"/>
              <w:bottom w:val="single" w:sz="4" w:space="0" w:color="auto"/>
            </w:tcBorders>
          </w:tcPr>
          <w:p w:rsidR="003C4642" w:rsidRPr="00C87A9D" w:rsidRDefault="003C4642"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r>
      <w:tr w:rsidR="00C87A9D" w:rsidRPr="00C87A9D" w:rsidTr="00D372C2">
        <w:trPr>
          <w:trHeight w:val="252"/>
        </w:trPr>
        <w:tc>
          <w:tcPr>
            <w:tcW w:w="738" w:type="dxa"/>
            <w:vMerge/>
            <w:tcBorders>
              <w:bottom w:val="single" w:sz="4" w:space="0" w:color="auto"/>
              <w:right w:val="single" w:sz="4" w:space="0" w:color="auto"/>
            </w:tcBorders>
          </w:tcPr>
          <w:p w:rsidR="003C4642" w:rsidRPr="00C87A9D" w:rsidRDefault="003C4642" w:rsidP="003C4642">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3C4642" w:rsidRPr="00C87A9D" w:rsidRDefault="003C4642"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tcBorders>
          </w:tcPr>
          <w:p w:rsidR="003C4642" w:rsidRPr="00C87A9D" w:rsidRDefault="003C4642" w:rsidP="00E4763E">
            <w:pPr>
              <w:jc w:val="center"/>
            </w:pPr>
            <w:r w:rsidRPr="00C87A9D">
              <w:rPr>
                <w:sz w:val="24"/>
                <w:szCs w:val="24"/>
              </w:rPr>
              <w:t>192,2</w:t>
            </w:r>
          </w:p>
        </w:tc>
        <w:tc>
          <w:tcPr>
            <w:tcW w:w="993" w:type="dxa"/>
            <w:tcBorders>
              <w:top w:val="single" w:sz="4" w:space="0" w:color="auto"/>
              <w:left w:val="single" w:sz="4" w:space="0" w:color="auto"/>
              <w:bottom w:val="single" w:sz="4" w:space="0" w:color="auto"/>
            </w:tcBorders>
          </w:tcPr>
          <w:p w:rsidR="003C4642" w:rsidRPr="00C87A9D" w:rsidRDefault="003C4642" w:rsidP="00E4763E">
            <w:pPr>
              <w:jc w:val="cente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3C4642" w:rsidRPr="00C87A9D" w:rsidRDefault="003C4642" w:rsidP="00E4763E">
            <w:pPr>
              <w:jc w:val="cente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3C4642" w:rsidRPr="00C87A9D" w:rsidRDefault="003C4642" w:rsidP="00E4763E">
            <w:pPr>
              <w:jc w:val="center"/>
            </w:pPr>
            <w:r w:rsidRPr="00C87A9D">
              <w:rPr>
                <w:sz w:val="24"/>
                <w:szCs w:val="24"/>
              </w:rPr>
              <w:t>192,2</w:t>
            </w:r>
          </w:p>
        </w:tc>
        <w:tc>
          <w:tcPr>
            <w:tcW w:w="851" w:type="dxa"/>
            <w:tcBorders>
              <w:top w:val="single" w:sz="4" w:space="0" w:color="auto"/>
              <w:left w:val="single" w:sz="4" w:space="0" w:color="auto"/>
              <w:bottom w:val="single" w:sz="4" w:space="0" w:color="auto"/>
            </w:tcBorders>
          </w:tcPr>
          <w:p w:rsidR="003C4642" w:rsidRPr="00C87A9D" w:rsidRDefault="003C4642"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3C4642" w:rsidRPr="00C87A9D" w:rsidRDefault="003C4642" w:rsidP="003C4642">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285"/>
        </w:trPr>
        <w:tc>
          <w:tcPr>
            <w:tcW w:w="738" w:type="dxa"/>
            <w:vMerge/>
            <w:tcBorders>
              <w:bottom w:val="single" w:sz="4" w:space="0" w:color="auto"/>
              <w:right w:val="single" w:sz="4" w:space="0" w:color="auto"/>
            </w:tcBorders>
          </w:tcPr>
          <w:p w:rsidR="00E4763E" w:rsidRPr="00C87A9D" w:rsidRDefault="00E4763E" w:rsidP="00E4763E">
            <w:pPr>
              <w:widowControl w:val="0"/>
              <w:autoSpaceDE w:val="0"/>
              <w:autoSpaceDN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E4763E" w:rsidRPr="00C87A9D" w:rsidRDefault="00E4763E" w:rsidP="00E4763E">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E4763E" w:rsidRPr="00C87A9D" w:rsidRDefault="00E4763E" w:rsidP="00E4763E">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E4763E" w:rsidRPr="00C87A9D" w:rsidRDefault="00E4763E"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tcBorders>
          </w:tcPr>
          <w:p w:rsidR="00E4763E" w:rsidRPr="00C87A9D" w:rsidRDefault="00E4763E" w:rsidP="00E4763E">
            <w:pPr>
              <w:pStyle w:val="ConsPlusNormal0"/>
              <w:jc w:val="center"/>
              <w:rPr>
                <w:sz w:val="24"/>
                <w:szCs w:val="24"/>
              </w:rPr>
            </w:pPr>
            <w:r w:rsidRPr="00C87A9D">
              <w:rPr>
                <w:sz w:val="24"/>
                <w:szCs w:val="24"/>
              </w:rPr>
              <w:t>798,0</w:t>
            </w:r>
          </w:p>
        </w:tc>
        <w:tc>
          <w:tcPr>
            <w:tcW w:w="993" w:type="dxa"/>
            <w:tcBorders>
              <w:top w:val="single" w:sz="4" w:space="0" w:color="auto"/>
              <w:left w:val="single" w:sz="4" w:space="0" w:color="auto"/>
              <w:bottom w:val="single" w:sz="4" w:space="0" w:color="auto"/>
            </w:tcBorders>
          </w:tcPr>
          <w:p w:rsidR="00E4763E" w:rsidRPr="00C87A9D" w:rsidRDefault="00E4763E"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E4763E" w:rsidRPr="00C87A9D" w:rsidRDefault="00E4763E"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E4763E" w:rsidRPr="00C87A9D" w:rsidRDefault="00E4763E" w:rsidP="00E4763E">
            <w:pPr>
              <w:pStyle w:val="ConsPlusNormal0"/>
              <w:jc w:val="center"/>
              <w:rPr>
                <w:sz w:val="24"/>
                <w:szCs w:val="24"/>
              </w:rPr>
            </w:pPr>
            <w:r w:rsidRPr="00C87A9D">
              <w:rPr>
                <w:sz w:val="24"/>
                <w:szCs w:val="24"/>
              </w:rPr>
              <w:t>798,0</w:t>
            </w:r>
          </w:p>
        </w:tc>
        <w:tc>
          <w:tcPr>
            <w:tcW w:w="851" w:type="dxa"/>
            <w:tcBorders>
              <w:top w:val="single" w:sz="4" w:space="0" w:color="auto"/>
              <w:left w:val="single" w:sz="4" w:space="0" w:color="auto"/>
              <w:bottom w:val="single" w:sz="4" w:space="0" w:color="auto"/>
            </w:tcBorders>
          </w:tcPr>
          <w:p w:rsidR="00E4763E" w:rsidRPr="00C87A9D" w:rsidRDefault="00E4763E"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E4763E" w:rsidRPr="00C87A9D" w:rsidRDefault="00E4763E" w:rsidP="00E4763E">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E4763E" w:rsidRPr="00C87A9D" w:rsidRDefault="00E4763E" w:rsidP="00E4763E">
            <w:pPr>
              <w:widowControl w:val="0"/>
              <w:autoSpaceDE w:val="0"/>
              <w:autoSpaceDN w:val="0"/>
              <w:adjustRightInd w:val="0"/>
              <w:jc w:val="both"/>
              <w:rPr>
                <w:rFonts w:eastAsia="Times New Roman" w:cs="Times New Roman"/>
                <w:sz w:val="24"/>
                <w:szCs w:val="24"/>
                <w:lang w:eastAsia="ru-RU"/>
              </w:rPr>
            </w:pPr>
          </w:p>
        </w:tc>
      </w:tr>
      <w:tr w:rsidR="00C87A9D" w:rsidRPr="00C87A9D" w:rsidTr="00FC2202">
        <w:trPr>
          <w:trHeight w:val="285"/>
        </w:trPr>
        <w:tc>
          <w:tcPr>
            <w:tcW w:w="738" w:type="dxa"/>
            <w:vMerge w:val="restart"/>
            <w:tcBorders>
              <w:righ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val="restart"/>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r w:rsidRPr="00C87A9D">
              <w:rPr>
                <w:rFonts w:eastAsia="Times New Roman" w:cs="Times New Roman"/>
                <w:sz w:val="24"/>
                <w:szCs w:val="24"/>
                <w:lang w:eastAsia="ru-RU"/>
              </w:rPr>
              <w:t>Итого по проектам</w:t>
            </w:r>
          </w:p>
        </w:tc>
        <w:tc>
          <w:tcPr>
            <w:tcW w:w="536" w:type="dxa"/>
            <w:vMerge w:val="restart"/>
            <w:tcBorders>
              <w:left w:val="single" w:sz="4" w:space="0" w:color="auto"/>
            </w:tcBorders>
          </w:tcPr>
          <w:p w:rsidR="00C419C7" w:rsidRPr="00C87A9D" w:rsidRDefault="00C419C7" w:rsidP="00C419C7">
            <w:pPr>
              <w:widowControl w:val="0"/>
              <w:autoSpaceDE w:val="0"/>
              <w:autoSpaceDN w:val="0"/>
              <w:adjustRightInd w:val="0"/>
              <w:jc w:val="center"/>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2022</w:t>
            </w:r>
          </w:p>
        </w:tc>
        <w:tc>
          <w:tcPr>
            <w:tcW w:w="1134" w:type="dxa"/>
            <w:tcBorders>
              <w:top w:val="single" w:sz="4" w:space="0" w:color="auto"/>
              <w:left w:val="single" w:sz="4" w:space="0" w:color="auto"/>
              <w:bottom w:val="single" w:sz="4" w:space="0" w:color="auto"/>
            </w:tcBorders>
          </w:tcPr>
          <w:p w:rsidR="00C419C7" w:rsidRPr="00C87A9D" w:rsidRDefault="004A3F8B"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64,8</w:t>
            </w:r>
          </w:p>
        </w:tc>
        <w:tc>
          <w:tcPr>
            <w:tcW w:w="993"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87A9D" w:rsidRDefault="004A3F8B"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64,8</w:t>
            </w:r>
          </w:p>
        </w:tc>
        <w:tc>
          <w:tcPr>
            <w:tcW w:w="851"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val="restart"/>
            <w:tcBorders>
              <w:left w:val="single" w:sz="4" w:space="0" w:color="auto"/>
            </w:tcBorders>
          </w:tcPr>
          <w:p w:rsidR="00C419C7" w:rsidRPr="00C87A9D" w:rsidRDefault="00C419C7" w:rsidP="00C419C7">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c>
          <w:tcPr>
            <w:tcW w:w="2693" w:type="dxa"/>
            <w:vMerge w:val="restart"/>
            <w:tcBorders>
              <w:left w:val="single" w:sz="4" w:space="0" w:color="auto"/>
            </w:tcBorders>
          </w:tcPr>
          <w:p w:rsidR="00C419C7" w:rsidRPr="00C87A9D" w:rsidRDefault="00C419C7" w:rsidP="00C419C7">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х</w:t>
            </w:r>
          </w:p>
        </w:tc>
      </w:tr>
      <w:tr w:rsidR="00C87A9D" w:rsidRPr="00C87A9D" w:rsidTr="00FC2202">
        <w:trPr>
          <w:trHeight w:val="285"/>
        </w:trPr>
        <w:tc>
          <w:tcPr>
            <w:tcW w:w="738" w:type="dxa"/>
            <w:vMerge/>
            <w:tcBorders>
              <w:righ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2023</w:t>
            </w:r>
          </w:p>
        </w:tc>
        <w:tc>
          <w:tcPr>
            <w:tcW w:w="1134" w:type="dxa"/>
            <w:tcBorders>
              <w:top w:val="single" w:sz="4" w:space="0" w:color="auto"/>
              <w:left w:val="single" w:sz="4" w:space="0" w:color="auto"/>
              <w:bottom w:val="single" w:sz="4" w:space="0" w:color="auto"/>
            </w:tcBorders>
          </w:tcPr>
          <w:p w:rsidR="00C419C7" w:rsidRPr="00C87A9D" w:rsidRDefault="004A3F8B"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993"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87A9D" w:rsidRDefault="004A3F8B"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28,7</w:t>
            </w:r>
          </w:p>
        </w:tc>
        <w:tc>
          <w:tcPr>
            <w:tcW w:w="851"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r>
      <w:tr w:rsidR="00C87A9D" w:rsidRPr="00C87A9D" w:rsidTr="00FC2202">
        <w:trPr>
          <w:trHeight w:val="285"/>
        </w:trPr>
        <w:tc>
          <w:tcPr>
            <w:tcW w:w="738" w:type="dxa"/>
            <w:vMerge/>
            <w:tcBorders>
              <w:righ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2024</w:t>
            </w:r>
          </w:p>
        </w:tc>
        <w:tc>
          <w:tcPr>
            <w:tcW w:w="1134" w:type="dxa"/>
            <w:tcBorders>
              <w:top w:val="single" w:sz="4" w:space="0" w:color="auto"/>
              <w:left w:val="single" w:sz="4" w:space="0" w:color="auto"/>
              <w:bottom w:val="single" w:sz="4" w:space="0" w:color="auto"/>
            </w:tcBorders>
          </w:tcPr>
          <w:p w:rsidR="00C419C7" w:rsidRPr="00C87A9D" w:rsidRDefault="0074442C"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w:t>
            </w:r>
            <w:r w:rsidR="00EA23F4" w:rsidRPr="00C87A9D">
              <w:rPr>
                <w:rFonts w:eastAsia="Times New Roman" w:cs="Times New Roman"/>
                <w:sz w:val="24"/>
                <w:szCs w:val="24"/>
                <w:lang w:eastAsia="ru-RU"/>
              </w:rPr>
              <w:t>7</w:t>
            </w:r>
          </w:p>
        </w:tc>
        <w:tc>
          <w:tcPr>
            <w:tcW w:w="993"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C419C7" w:rsidRPr="00C87A9D" w:rsidRDefault="0074442C"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30</w:t>
            </w:r>
            <w:r w:rsidR="00803117" w:rsidRPr="00C87A9D">
              <w:rPr>
                <w:rFonts w:eastAsia="Times New Roman" w:cs="Times New Roman"/>
                <w:sz w:val="24"/>
                <w:szCs w:val="24"/>
                <w:lang w:eastAsia="ru-RU"/>
              </w:rPr>
              <w:t>,</w:t>
            </w:r>
            <w:r w:rsidR="00EA23F4" w:rsidRPr="00C87A9D">
              <w:rPr>
                <w:rFonts w:eastAsia="Times New Roman" w:cs="Times New Roman"/>
                <w:sz w:val="24"/>
                <w:szCs w:val="24"/>
                <w:lang w:eastAsia="ru-RU"/>
              </w:rPr>
              <w:t>7</w:t>
            </w:r>
          </w:p>
        </w:tc>
        <w:tc>
          <w:tcPr>
            <w:tcW w:w="851" w:type="dxa"/>
            <w:tcBorders>
              <w:top w:val="single" w:sz="4" w:space="0" w:color="auto"/>
              <w:left w:val="single" w:sz="4" w:space="0" w:color="auto"/>
              <w:bottom w:val="single" w:sz="4" w:space="0" w:color="auto"/>
            </w:tcBorders>
          </w:tcPr>
          <w:p w:rsidR="00C419C7" w:rsidRPr="00C87A9D" w:rsidRDefault="00C419C7" w:rsidP="00E4763E">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C419C7" w:rsidRPr="00C87A9D" w:rsidRDefault="00C419C7" w:rsidP="00C419C7">
            <w:pPr>
              <w:widowControl w:val="0"/>
              <w:autoSpaceDE w:val="0"/>
              <w:autoSpaceDN w:val="0"/>
              <w:adjustRightInd w:val="0"/>
              <w:jc w:val="both"/>
              <w:rPr>
                <w:rFonts w:eastAsia="Times New Roman" w:cs="Times New Roman"/>
                <w:sz w:val="24"/>
                <w:szCs w:val="24"/>
                <w:lang w:eastAsia="ru-RU"/>
              </w:rPr>
            </w:pPr>
          </w:p>
        </w:tc>
      </w:tr>
      <w:tr w:rsidR="00C87A9D" w:rsidRPr="00C87A9D" w:rsidTr="00FC2202">
        <w:trPr>
          <w:trHeight w:val="285"/>
        </w:trPr>
        <w:tc>
          <w:tcPr>
            <w:tcW w:w="738" w:type="dxa"/>
            <w:vMerge/>
            <w:tcBorders>
              <w:righ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2025</w:t>
            </w:r>
          </w:p>
        </w:tc>
        <w:tc>
          <w:tcPr>
            <w:tcW w:w="1134"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993"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85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r>
      <w:tr w:rsidR="00C87A9D" w:rsidRPr="00C87A9D" w:rsidTr="00D372C2">
        <w:trPr>
          <w:trHeight w:val="272"/>
        </w:trPr>
        <w:tc>
          <w:tcPr>
            <w:tcW w:w="738" w:type="dxa"/>
            <w:vMerge/>
            <w:tcBorders>
              <w:righ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2026</w:t>
            </w:r>
          </w:p>
        </w:tc>
        <w:tc>
          <w:tcPr>
            <w:tcW w:w="1134"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993"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85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r>
      <w:tr w:rsidR="00C87A9D" w:rsidRPr="00C87A9D" w:rsidTr="00D372C2">
        <w:trPr>
          <w:trHeight w:val="196"/>
        </w:trPr>
        <w:tc>
          <w:tcPr>
            <w:tcW w:w="738" w:type="dxa"/>
            <w:vMerge/>
            <w:tcBorders>
              <w:righ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2027</w:t>
            </w:r>
          </w:p>
        </w:tc>
        <w:tc>
          <w:tcPr>
            <w:tcW w:w="1134"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993" w:type="dxa"/>
            <w:tcBorders>
              <w:top w:val="single" w:sz="4" w:space="0" w:color="auto"/>
              <w:left w:val="single" w:sz="4" w:space="0" w:color="auto"/>
              <w:bottom w:val="single" w:sz="4" w:space="0" w:color="auto"/>
            </w:tcBorders>
          </w:tcPr>
          <w:p w:rsidR="004A3F8B" w:rsidRPr="00C87A9D" w:rsidRDefault="004A3F8B" w:rsidP="004A3F8B">
            <w:pPr>
              <w:jc w:val="cente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4A3F8B" w:rsidRPr="00C87A9D" w:rsidRDefault="004A3F8B" w:rsidP="004A3F8B">
            <w:pPr>
              <w:jc w:val="cente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93,2</w:t>
            </w:r>
          </w:p>
        </w:tc>
        <w:tc>
          <w:tcPr>
            <w:tcW w:w="85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r>
      <w:tr w:rsidR="00C87A9D" w:rsidRPr="00C87A9D" w:rsidTr="00903539">
        <w:trPr>
          <w:trHeight w:val="285"/>
        </w:trPr>
        <w:tc>
          <w:tcPr>
            <w:tcW w:w="738" w:type="dxa"/>
            <w:vMerge/>
            <w:tcBorders>
              <w:bottom w:val="single" w:sz="4" w:space="0" w:color="auto"/>
              <w:right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268" w:type="dxa"/>
            <w:vMerge/>
            <w:tcBorders>
              <w:left w:val="single" w:sz="4" w:space="0" w:color="auto"/>
              <w:bottom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536" w:type="dxa"/>
            <w:vMerge/>
            <w:tcBorders>
              <w:left w:val="single" w:sz="4" w:space="0" w:color="auto"/>
              <w:bottom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88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всего</w:t>
            </w:r>
          </w:p>
        </w:tc>
        <w:tc>
          <w:tcPr>
            <w:tcW w:w="1134"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403,8</w:t>
            </w:r>
          </w:p>
        </w:tc>
        <w:tc>
          <w:tcPr>
            <w:tcW w:w="993"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850"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992"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403,8</w:t>
            </w:r>
          </w:p>
        </w:tc>
        <w:tc>
          <w:tcPr>
            <w:tcW w:w="851" w:type="dxa"/>
            <w:tcBorders>
              <w:top w:val="single" w:sz="4" w:space="0" w:color="auto"/>
              <w:left w:val="single" w:sz="4" w:space="0" w:color="auto"/>
              <w:bottom w:val="single" w:sz="4" w:space="0" w:color="auto"/>
            </w:tcBorders>
          </w:tcPr>
          <w:p w:rsidR="004A3F8B" w:rsidRPr="00C87A9D" w:rsidRDefault="004A3F8B" w:rsidP="004A3F8B">
            <w:pPr>
              <w:widowControl w:val="0"/>
              <w:autoSpaceDE w:val="0"/>
              <w:autoSpaceDN w:val="0"/>
              <w:adjustRightInd w:val="0"/>
              <w:jc w:val="center"/>
              <w:rPr>
                <w:rFonts w:eastAsia="Times New Roman" w:cs="Times New Roman"/>
                <w:sz w:val="24"/>
                <w:szCs w:val="24"/>
                <w:lang w:eastAsia="ru-RU"/>
              </w:rPr>
            </w:pPr>
            <w:r w:rsidRPr="00C87A9D">
              <w:rPr>
                <w:rFonts w:eastAsia="Times New Roman" w:cs="Times New Roman"/>
                <w:sz w:val="24"/>
                <w:szCs w:val="24"/>
                <w:lang w:eastAsia="ru-RU"/>
              </w:rPr>
              <w:t>0,0</w:t>
            </w:r>
          </w:p>
        </w:tc>
        <w:tc>
          <w:tcPr>
            <w:tcW w:w="2693" w:type="dxa"/>
            <w:vMerge/>
            <w:tcBorders>
              <w:left w:val="single" w:sz="4" w:space="0" w:color="auto"/>
              <w:bottom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c>
          <w:tcPr>
            <w:tcW w:w="2693" w:type="dxa"/>
            <w:vMerge/>
            <w:tcBorders>
              <w:left w:val="single" w:sz="4" w:space="0" w:color="auto"/>
              <w:bottom w:val="single" w:sz="4" w:space="0" w:color="auto"/>
            </w:tcBorders>
          </w:tcPr>
          <w:p w:rsidR="004A3F8B" w:rsidRPr="00C87A9D" w:rsidRDefault="004A3F8B" w:rsidP="004A3F8B">
            <w:pPr>
              <w:widowControl w:val="0"/>
              <w:autoSpaceDE w:val="0"/>
              <w:autoSpaceDN w:val="0"/>
              <w:adjustRightInd w:val="0"/>
              <w:jc w:val="both"/>
              <w:rPr>
                <w:rFonts w:eastAsia="Times New Roman" w:cs="Times New Roman"/>
                <w:sz w:val="24"/>
                <w:szCs w:val="24"/>
                <w:lang w:eastAsia="ru-RU"/>
              </w:rPr>
            </w:pPr>
          </w:p>
        </w:tc>
      </w:tr>
      <w:tr w:rsidR="00C87A9D" w:rsidRPr="00C87A9D" w:rsidTr="00903539">
        <w:tblPrEx>
          <w:tblLook w:val="04A0" w:firstRow="1" w:lastRow="0" w:firstColumn="1" w:lastColumn="0" w:noHBand="0" w:noVBand="1"/>
        </w:tblPrEx>
        <w:trPr>
          <w:trHeight w:val="280"/>
        </w:trPr>
        <w:tc>
          <w:tcPr>
            <w:tcW w:w="14629" w:type="dxa"/>
            <w:gridSpan w:val="11"/>
            <w:tcBorders>
              <w:top w:val="single" w:sz="4" w:space="0" w:color="auto"/>
              <w:left w:val="single" w:sz="4" w:space="0" w:color="auto"/>
              <w:bottom w:val="single" w:sz="4" w:space="0" w:color="auto"/>
              <w:right w:val="single" w:sz="4" w:space="0" w:color="auto"/>
            </w:tcBorders>
            <w:hideMark/>
          </w:tcPr>
          <w:p w:rsidR="00C419C7" w:rsidRPr="00C87A9D" w:rsidRDefault="00C419C7" w:rsidP="00C419C7">
            <w:pPr>
              <w:pStyle w:val="ConsPlusNormal0"/>
              <w:ind w:right="-31" w:firstLine="540"/>
              <w:jc w:val="both"/>
              <w:rPr>
                <w:sz w:val="24"/>
                <w:szCs w:val="24"/>
              </w:rPr>
            </w:pPr>
            <w:r w:rsidRPr="00C87A9D">
              <w:rPr>
                <w:sz w:val="24"/>
                <w:szCs w:val="24"/>
              </w:rPr>
              <w:t>--------------------------------</w:t>
            </w:r>
          </w:p>
          <w:p w:rsidR="00C419C7" w:rsidRPr="00C87A9D" w:rsidRDefault="00C419C7" w:rsidP="00C419C7">
            <w:pPr>
              <w:pStyle w:val="ConsPlusNormal0"/>
              <w:ind w:right="-31" w:firstLine="540"/>
              <w:jc w:val="both"/>
              <w:rPr>
                <w:sz w:val="24"/>
                <w:szCs w:val="24"/>
              </w:rPr>
            </w:pPr>
            <w:bookmarkStart w:id="2" w:name="P1007"/>
            <w:bookmarkEnd w:id="2"/>
            <w:r w:rsidRPr="00C87A9D">
              <w:rPr>
                <w:sz w:val="24"/>
                <w:szCs w:val="24"/>
              </w:rPr>
              <w:t>&lt;1&gt; Отмечаются мероприятия программы в следующих случаях:</w:t>
            </w:r>
          </w:p>
          <w:p w:rsidR="00C419C7" w:rsidRPr="00C87A9D" w:rsidRDefault="00C419C7" w:rsidP="00C419C7">
            <w:pPr>
              <w:pStyle w:val="ConsPlusNormal0"/>
              <w:ind w:right="-31" w:firstLine="540"/>
              <w:jc w:val="both"/>
              <w:rPr>
                <w:sz w:val="24"/>
                <w:szCs w:val="24"/>
              </w:rPr>
            </w:pPr>
            <w:r w:rsidRPr="00C87A9D">
              <w:rPr>
                <w:sz w:val="24"/>
                <w:szCs w:val="24"/>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C419C7" w:rsidRPr="00C87A9D" w:rsidRDefault="00C419C7" w:rsidP="00C419C7">
            <w:pPr>
              <w:pStyle w:val="ConsPlusNormal0"/>
              <w:ind w:right="-31" w:firstLine="540"/>
              <w:jc w:val="both"/>
              <w:rPr>
                <w:sz w:val="24"/>
                <w:szCs w:val="24"/>
              </w:rPr>
            </w:pPr>
            <w:r w:rsidRPr="00C87A9D">
              <w:rPr>
                <w:sz w:val="24"/>
                <w:szCs w:val="24"/>
              </w:rPr>
              <w:lastRenderedPageBreak/>
              <w:t xml:space="preserve">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w:t>
            </w:r>
            <w:r w:rsidR="004A3F8B" w:rsidRPr="00C87A9D">
              <w:rPr>
                <w:sz w:val="24"/>
                <w:szCs w:val="24"/>
              </w:rPr>
              <w:t>–</w:t>
            </w:r>
            <w:r w:rsidRPr="00C87A9D">
              <w:rPr>
                <w:sz w:val="24"/>
                <w:szCs w:val="24"/>
              </w:rPr>
              <w:t xml:space="preserve"> </w:t>
            </w:r>
            <w:r w:rsidR="004A3F8B" w:rsidRPr="00C87A9D">
              <w:rPr>
                <w:sz w:val="24"/>
                <w:szCs w:val="24"/>
              </w:rPr>
              <w:t xml:space="preserve">604, </w:t>
            </w:r>
            <w:r w:rsidRPr="00C87A9D">
              <w:rPr>
                <w:sz w:val="24"/>
                <w:szCs w:val="24"/>
              </w:rPr>
              <w:t>606 целевых показателей, присваивается статус «2»;</w:t>
            </w:r>
          </w:p>
          <w:p w:rsidR="00C419C7" w:rsidRPr="00C87A9D" w:rsidRDefault="00C419C7" w:rsidP="00C419C7">
            <w:pPr>
              <w:pStyle w:val="ConsPlusNormal0"/>
              <w:ind w:right="-31" w:firstLine="540"/>
              <w:jc w:val="both"/>
              <w:rPr>
                <w:sz w:val="24"/>
                <w:szCs w:val="24"/>
              </w:rPr>
            </w:pPr>
            <w:r w:rsidRPr="00C87A9D">
              <w:rPr>
                <w:sz w:val="24"/>
                <w:szCs w:val="24"/>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C419C7" w:rsidRPr="00C87A9D" w:rsidRDefault="00C419C7" w:rsidP="00C419C7">
            <w:pPr>
              <w:pStyle w:val="ConsPlusNormal0"/>
              <w:ind w:right="-31" w:firstLine="540"/>
              <w:jc w:val="both"/>
              <w:rPr>
                <w:sz w:val="24"/>
                <w:szCs w:val="24"/>
              </w:rPr>
            </w:pPr>
            <w:r w:rsidRPr="00C87A9D">
              <w:rPr>
                <w:sz w:val="24"/>
                <w:szCs w:val="24"/>
              </w:rPr>
              <w:t>если мероприятие является мероприятием муниципальных проектов присваивается статус «4».</w:t>
            </w:r>
          </w:p>
          <w:p w:rsidR="00C419C7" w:rsidRPr="00C87A9D" w:rsidRDefault="00C419C7" w:rsidP="00C419C7">
            <w:pPr>
              <w:pStyle w:val="ConsPlusNormal0"/>
              <w:ind w:right="-31" w:firstLine="540"/>
              <w:jc w:val="both"/>
              <w:rPr>
                <w:sz w:val="24"/>
                <w:szCs w:val="24"/>
              </w:rPr>
            </w:pPr>
            <w:r w:rsidRPr="00C87A9D">
              <w:rPr>
                <w:sz w:val="24"/>
                <w:szCs w:val="24"/>
              </w:rPr>
              <w:t>Допускается присваивание нескольких статусов одному мероприятию через дробь.</w:t>
            </w:r>
          </w:p>
          <w:p w:rsidR="00C419C7" w:rsidRPr="00C87A9D" w:rsidRDefault="00C419C7" w:rsidP="00C419C7">
            <w:pPr>
              <w:pStyle w:val="ConsPlusNormal0"/>
              <w:ind w:right="-31" w:firstLine="540"/>
              <w:jc w:val="both"/>
              <w:rPr>
                <w:sz w:val="24"/>
                <w:szCs w:val="24"/>
              </w:rPr>
            </w:pPr>
            <w:r w:rsidRPr="00C87A9D">
              <w:rPr>
                <w:sz w:val="24"/>
                <w:szCs w:val="24"/>
              </w:rPr>
              <w:t>* Указывается наименование мероприятия с ссылкой на федеральные, региональные, муниципальные проекты при их наличии.</w:t>
            </w:r>
          </w:p>
          <w:p w:rsidR="00C419C7" w:rsidRPr="00C87A9D" w:rsidRDefault="00C419C7" w:rsidP="00C419C7">
            <w:pPr>
              <w:pStyle w:val="ConsPlusNormal0"/>
              <w:ind w:right="-31" w:firstLine="540"/>
              <w:jc w:val="both"/>
              <w:rPr>
                <w:sz w:val="24"/>
                <w:szCs w:val="24"/>
              </w:rPr>
            </w:pPr>
            <w:r w:rsidRPr="00C87A9D">
              <w:rPr>
                <w:sz w:val="24"/>
                <w:szCs w:val="24"/>
              </w:rPr>
              <w:t>** Указывается в случае, если основное мероприятие частично содержит финансовое обеспечение муниципального проекта.</w:t>
            </w:r>
          </w:p>
        </w:tc>
      </w:tr>
    </w:tbl>
    <w:p w:rsidR="00352E00" w:rsidRPr="00C87A9D" w:rsidRDefault="00903539" w:rsidP="00903539">
      <w:pPr>
        <w:jc w:val="right"/>
        <w:rPr>
          <w:rFonts w:cs="Times New Roman"/>
          <w:szCs w:val="28"/>
        </w:rPr>
      </w:pPr>
      <w:r w:rsidRPr="00C87A9D">
        <w:rPr>
          <w:rFonts w:cs="Times New Roman"/>
          <w:szCs w:val="28"/>
        </w:rPr>
        <w:lastRenderedPageBreak/>
        <w:t xml:space="preserve"> ».</w:t>
      </w:r>
    </w:p>
    <w:p w:rsidR="00F023C6" w:rsidRPr="00C87A9D" w:rsidRDefault="00F023C6" w:rsidP="00F25E27">
      <w:pPr>
        <w:rPr>
          <w:rFonts w:cs="Times New Roman"/>
          <w:szCs w:val="28"/>
        </w:rPr>
      </w:pPr>
    </w:p>
    <w:p w:rsidR="00E85E26" w:rsidRPr="00C87A9D" w:rsidRDefault="00E85E26" w:rsidP="00F25E27">
      <w:pPr>
        <w:rPr>
          <w:rFonts w:cs="Times New Roman"/>
          <w:szCs w:val="28"/>
        </w:rPr>
      </w:pPr>
    </w:p>
    <w:p w:rsidR="00F023C6" w:rsidRPr="00C87A9D" w:rsidRDefault="00F023C6" w:rsidP="00F023C6">
      <w:pPr>
        <w:rPr>
          <w:rFonts w:cs="Times New Roman"/>
          <w:szCs w:val="28"/>
        </w:rPr>
      </w:pPr>
      <w:r w:rsidRPr="00C87A9D">
        <w:rPr>
          <w:rFonts w:cs="Times New Roman"/>
          <w:szCs w:val="28"/>
        </w:rPr>
        <w:t>Заместитель главы</w:t>
      </w:r>
    </w:p>
    <w:p w:rsidR="00F023C6" w:rsidRPr="00C87A9D" w:rsidRDefault="00F023C6" w:rsidP="00F023C6">
      <w:pPr>
        <w:rPr>
          <w:rFonts w:cs="Times New Roman"/>
          <w:szCs w:val="28"/>
        </w:rPr>
      </w:pPr>
      <w:r w:rsidRPr="00C87A9D">
        <w:rPr>
          <w:rFonts w:cs="Times New Roman"/>
          <w:szCs w:val="28"/>
        </w:rPr>
        <w:t>муниципального образования</w:t>
      </w:r>
    </w:p>
    <w:p w:rsidR="0081373F" w:rsidRPr="00C87A9D" w:rsidRDefault="00F023C6" w:rsidP="00F023C6">
      <w:pPr>
        <w:rPr>
          <w:b/>
        </w:rPr>
      </w:pPr>
      <w:r w:rsidRPr="00C87A9D">
        <w:rPr>
          <w:rFonts w:cs="Times New Roman"/>
          <w:szCs w:val="28"/>
        </w:rPr>
        <w:t>Темрюкский район                                                                                                                                                         И.И. Костюк</w:t>
      </w:r>
    </w:p>
    <w:sectPr w:rsidR="0081373F" w:rsidRPr="00C87A9D" w:rsidSect="004957B2">
      <w:headerReference w:type="default" r:id="rId8"/>
      <w:pgSz w:w="16838" w:h="11906" w:orient="landscape"/>
      <w:pgMar w:top="1702" w:right="1134" w:bottom="567" w:left="1134"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DD1" w:rsidRDefault="002C6DD1" w:rsidP="00EF6F81">
      <w:r>
        <w:separator/>
      </w:r>
    </w:p>
  </w:endnote>
  <w:endnote w:type="continuationSeparator" w:id="0">
    <w:p w:rsidR="002C6DD1" w:rsidRDefault="002C6DD1" w:rsidP="00EF6F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DD1" w:rsidRDefault="002C6DD1" w:rsidP="00EF6F81">
      <w:r>
        <w:separator/>
      </w:r>
    </w:p>
  </w:footnote>
  <w:footnote w:type="continuationSeparator" w:id="0">
    <w:p w:rsidR="002C6DD1" w:rsidRDefault="002C6DD1" w:rsidP="00EF6F8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07E2F" w:rsidRDefault="00B07E2F">
    <w:pPr>
      <w:pStyle w:val="a5"/>
      <w:jc w:val="center"/>
    </w:pPr>
    <w:sdt>
      <w:sdtPr>
        <w:id w:val="-519007943"/>
        <w:docPartObj>
          <w:docPartGallery w:val="Page Numbers (Margins)"/>
          <w:docPartUnique/>
        </w:docPartObj>
      </w:sdtPr>
      <w:sdtContent>
        <w:r>
          <w:rPr>
            <w:noProof/>
            <w:lang w:eastAsia="ru-RU"/>
          </w:rPr>
          <mc:AlternateContent>
            <mc:Choice Requires="wps">
              <w:drawing>
                <wp:anchor distT="0" distB="0" distL="114300" distR="114300" simplePos="0" relativeHeight="251659264" behindDoc="0" locked="0" layoutInCell="0" allowOverlap="1" wp14:anchorId="6A444E2B" wp14:editId="5977BB76">
                  <wp:simplePos x="0" y="0"/>
                  <wp:positionH relativeFrom="rightMargin">
                    <wp:align>center</wp:align>
                  </wp:positionH>
                  <wp:positionV relativeFrom="page">
                    <wp:align>center</wp:align>
                  </wp:positionV>
                  <wp:extent cx="762000" cy="895350"/>
                  <wp:effectExtent l="0" t="0" r="0" b="0"/>
                  <wp:wrapNone/>
                  <wp:docPr id="559" name="Прямоугольник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heme="majorHAnsi" w:eastAsiaTheme="majorEastAsia" w:hAnsiTheme="majorHAnsi" w:cstheme="majorBidi"/>
                                  <w:sz w:val="48"/>
                                  <w:szCs w:val="48"/>
                                </w:rPr>
                                <w:id w:val="-1910684836"/>
                              </w:sdtPr>
                              <w:sdtEndPr>
                                <w:rPr>
                                  <w:rFonts w:ascii="Times New Roman" w:hAnsi="Times New Roman" w:cs="Times New Roman"/>
                                  <w:sz w:val="28"/>
                                  <w:szCs w:val="28"/>
                                </w:rPr>
                              </w:sdtEndPr>
                              <w:sdtContent>
                                <w:p w:rsidR="00B07E2F" w:rsidRPr="002372E4" w:rsidRDefault="00B07E2F">
                                  <w:pPr>
                                    <w:jc w:val="center"/>
                                    <w:rPr>
                                      <w:rFonts w:eastAsiaTheme="majorEastAsia" w:cs="Times New Roman"/>
                                      <w:szCs w:val="28"/>
                                    </w:rPr>
                                  </w:pPr>
                                  <w:r w:rsidRPr="002372E4">
                                    <w:rPr>
                                      <w:rFonts w:eastAsiaTheme="minorEastAsia" w:cs="Times New Roman"/>
                                      <w:szCs w:val="28"/>
                                    </w:rPr>
                                    <w:fldChar w:fldCharType="begin"/>
                                  </w:r>
                                  <w:r w:rsidRPr="002372E4">
                                    <w:rPr>
                                      <w:rFonts w:cs="Times New Roman"/>
                                      <w:szCs w:val="28"/>
                                    </w:rPr>
                                    <w:instrText>PAGE  \* MERGEFORMAT</w:instrText>
                                  </w:r>
                                  <w:r w:rsidRPr="002372E4">
                                    <w:rPr>
                                      <w:rFonts w:eastAsiaTheme="minorEastAsia" w:cs="Times New Roman"/>
                                      <w:szCs w:val="28"/>
                                    </w:rPr>
                                    <w:fldChar w:fldCharType="separate"/>
                                  </w:r>
                                  <w:r w:rsidR="00D50ABF" w:rsidRPr="00D50ABF">
                                    <w:rPr>
                                      <w:rFonts w:eastAsiaTheme="majorEastAsia" w:cs="Times New Roman"/>
                                      <w:noProof/>
                                      <w:szCs w:val="28"/>
                                    </w:rPr>
                                    <w:t>7</w:t>
                                  </w:r>
                                  <w:r w:rsidRPr="002372E4">
                                    <w:rPr>
                                      <w:rFonts w:eastAsiaTheme="majorEastAsia" w:cs="Times New Roman"/>
                                      <w:szCs w:val="28"/>
                                    </w:rPr>
                                    <w:fldChar w:fldCharType="end"/>
                                  </w:r>
                                </w:p>
                              </w:sdtContent>
                            </w:sdt>
                          </w:txbxContent>
                        </wps:txbx>
                        <wps:bodyPr rot="0" vert="vert"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6A444E2B" id="Прямоугольник 9" o:spid="_x0000_s1026" style="position:absolute;left:0;text-align:left;margin-left:0;margin-top:0;width:60pt;height:70.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" o:allowincell="f" stroked="f">
                  <v:textbox style="layout-flow:vertical">
                    <w:txbxContent>
                      <w:sdt>
                        <w:sdtPr>
                          <w:rPr>
                            <w:rFonts w:asciiTheme="majorHAnsi" w:eastAsiaTheme="majorEastAsia" w:hAnsiTheme="majorHAnsi" w:cstheme="majorBidi"/>
                            <w:sz w:val="48"/>
                            <w:szCs w:val="48"/>
                          </w:rPr>
                          <w:id w:val="-1910684836"/>
                        </w:sdtPr>
                        <w:sdtEndPr>
                          <w:rPr>
                            <w:rFonts w:ascii="Times New Roman" w:hAnsi="Times New Roman" w:cs="Times New Roman"/>
                            <w:sz w:val="28"/>
                            <w:szCs w:val="28"/>
                          </w:rPr>
                        </w:sdtEndPr>
                        <w:sdtContent>
                          <w:p w:rsidR="00B07E2F" w:rsidRPr="002372E4" w:rsidRDefault="00B07E2F">
                            <w:pPr>
                              <w:jc w:val="center"/>
                              <w:rPr>
                                <w:rFonts w:eastAsiaTheme="majorEastAsia" w:cs="Times New Roman"/>
                                <w:szCs w:val="28"/>
                              </w:rPr>
                            </w:pPr>
                            <w:r w:rsidRPr="002372E4">
                              <w:rPr>
                                <w:rFonts w:eastAsiaTheme="minorEastAsia" w:cs="Times New Roman"/>
                                <w:szCs w:val="28"/>
                              </w:rPr>
                              <w:fldChar w:fldCharType="begin"/>
                            </w:r>
                            <w:r w:rsidRPr="002372E4">
                              <w:rPr>
                                <w:rFonts w:cs="Times New Roman"/>
                                <w:szCs w:val="28"/>
                              </w:rPr>
                              <w:instrText>PAGE  \* MERGEFORMAT</w:instrText>
                            </w:r>
                            <w:r w:rsidRPr="002372E4">
                              <w:rPr>
                                <w:rFonts w:eastAsiaTheme="minorEastAsia" w:cs="Times New Roman"/>
                                <w:szCs w:val="28"/>
                              </w:rPr>
                              <w:fldChar w:fldCharType="separate"/>
                            </w:r>
                            <w:r w:rsidR="00D50ABF" w:rsidRPr="00D50ABF">
                              <w:rPr>
                                <w:rFonts w:eastAsiaTheme="majorEastAsia" w:cs="Times New Roman"/>
                                <w:noProof/>
                                <w:szCs w:val="28"/>
                              </w:rPr>
                              <w:t>7</w:t>
                            </w:r>
                            <w:r w:rsidRPr="002372E4">
                              <w:rPr>
                                <w:rFonts w:eastAsiaTheme="majorEastAsia" w:cs="Times New Roman"/>
                                <w:szCs w:val="28"/>
                              </w:rPr>
                              <w:fldChar w:fldCharType="end"/>
                            </w:r>
                          </w:p>
                        </w:sdtContent>
                      </w:sdt>
                    </w:txbxContent>
                  </v:textbox>
                  <w10:wrap anchorx="margin" anchory="page"/>
                </v:rect>
              </w:pict>
            </mc:Fallback>
          </mc:AlternateContent>
        </w:r>
      </w:sdtContent>
    </w:sdt>
  </w:p>
  <w:p w:rsidR="00B07E2F" w:rsidRDefault="00B07E2F" w:rsidP="0064490C">
    <w:pPr>
      <w:pStyle w:val="a5"/>
      <w:tabs>
        <w:tab w:val="clear" w:pos="4677"/>
        <w:tab w:val="clear" w:pos="9355"/>
        <w:tab w:val="left" w:pos="5325"/>
      </w:tabs>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F15B74"/>
    <w:multiLevelType w:val="hybridMultilevel"/>
    <w:tmpl w:val="73784386"/>
    <w:lvl w:ilvl="0" w:tplc="000AF1E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D6B367A"/>
    <w:multiLevelType w:val="hybridMultilevel"/>
    <w:tmpl w:val="F1F8733C"/>
    <w:lvl w:ilvl="0" w:tplc="0419000F">
      <w:start w:val="3"/>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6" w15:restartNumberingAfterBreak="0">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ACF5505"/>
    <w:multiLevelType w:val="hybridMultilevel"/>
    <w:tmpl w:val="2E54A134"/>
    <w:lvl w:ilvl="0" w:tplc="524CA108">
      <w:start w:val="1"/>
      <w:numFmt w:val="decimal"/>
      <w:lvlText w:val="%1."/>
      <w:lvlJc w:val="left"/>
      <w:pPr>
        <w:ind w:left="720" w:hanging="360"/>
      </w:pPr>
      <w:rPr>
        <w:rFonts w:cstheme="minorBidi"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15:restartNumberingAfterBreak="0">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7" w15:restartNumberingAfterBreak="0">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2" w15:restartNumberingAfterBreak="0">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29"/>
  </w:num>
  <w:num w:numId="3">
    <w:abstractNumId w:val="36"/>
  </w:num>
  <w:num w:numId="4">
    <w:abstractNumId w:val="37"/>
  </w:num>
  <w:num w:numId="5">
    <w:abstractNumId w:val="23"/>
  </w:num>
  <w:num w:numId="6">
    <w:abstractNumId w:val="31"/>
  </w:num>
  <w:num w:numId="7">
    <w:abstractNumId w:val="11"/>
  </w:num>
  <w:num w:numId="8">
    <w:abstractNumId w:val="24"/>
  </w:num>
  <w:num w:numId="9">
    <w:abstractNumId w:val="15"/>
  </w:num>
  <w:num w:numId="10">
    <w:abstractNumId w:val="27"/>
  </w:num>
  <w:num w:numId="11">
    <w:abstractNumId w:val="17"/>
  </w:num>
  <w:num w:numId="12">
    <w:abstractNumId w:val="25"/>
  </w:num>
  <w:num w:numId="13">
    <w:abstractNumId w:val="21"/>
  </w:num>
  <w:num w:numId="14">
    <w:abstractNumId w:val="38"/>
  </w:num>
  <w:num w:numId="15">
    <w:abstractNumId w:val="34"/>
  </w:num>
  <w:num w:numId="16">
    <w:abstractNumId w:val="33"/>
  </w:num>
  <w:num w:numId="17">
    <w:abstractNumId w:val="22"/>
  </w:num>
  <w:num w:numId="18">
    <w:abstractNumId w:val="10"/>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7"/>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num>
  <w:num w:numId="25">
    <w:abstractNumId w:val="0"/>
  </w:num>
  <w:num w:numId="26">
    <w:abstractNumId w:val="18"/>
  </w:num>
  <w:num w:numId="27">
    <w:abstractNumId w:val="4"/>
  </w:num>
  <w:num w:numId="28">
    <w:abstractNumId w:val="26"/>
  </w:num>
  <w:num w:numId="29">
    <w:abstractNumId w:val="30"/>
  </w:num>
  <w:num w:numId="30">
    <w:abstractNumId w:val="35"/>
  </w:num>
  <w:num w:numId="31">
    <w:abstractNumId w:val="20"/>
  </w:num>
  <w:num w:numId="32">
    <w:abstractNumId w:val="9"/>
  </w:num>
  <w:num w:numId="33">
    <w:abstractNumId w:val="19"/>
  </w:num>
  <w:num w:numId="34">
    <w:abstractNumId w:val="2"/>
  </w:num>
  <w:num w:numId="35">
    <w:abstractNumId w:val="14"/>
  </w:num>
  <w:num w:numId="36">
    <w:abstractNumId w:val="16"/>
  </w:num>
  <w:num w:numId="37">
    <w:abstractNumId w:val="32"/>
  </w:num>
  <w:num w:numId="38">
    <w:abstractNumId w:val="3"/>
  </w:num>
  <w:num w:numId="39">
    <w:abstractNumId w:val="13"/>
  </w:num>
  <w:num w:numId="40">
    <w:abstractNumId w:val="1"/>
  </w:num>
  <w:num w:numId="41">
    <w:abstractNumId w:val="5"/>
  </w:num>
  <w:num w:numId="42">
    <w:abstractNumId w:val="7"/>
  </w:num>
  <w:num w:numId="43">
    <w:abstractNumId w:val="6"/>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4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A14"/>
    <w:rsid w:val="000020DB"/>
    <w:rsid w:val="00002E86"/>
    <w:rsid w:val="00004796"/>
    <w:rsid w:val="00010261"/>
    <w:rsid w:val="00016349"/>
    <w:rsid w:val="00017FA2"/>
    <w:rsid w:val="00021915"/>
    <w:rsid w:val="00023F4D"/>
    <w:rsid w:val="00025AED"/>
    <w:rsid w:val="00031DF9"/>
    <w:rsid w:val="000348BC"/>
    <w:rsid w:val="0003562F"/>
    <w:rsid w:val="00036BA0"/>
    <w:rsid w:val="00037D27"/>
    <w:rsid w:val="00046F33"/>
    <w:rsid w:val="000520B4"/>
    <w:rsid w:val="0005300F"/>
    <w:rsid w:val="0005555B"/>
    <w:rsid w:val="000669A4"/>
    <w:rsid w:val="00067C9E"/>
    <w:rsid w:val="00073545"/>
    <w:rsid w:val="00084E42"/>
    <w:rsid w:val="000934B8"/>
    <w:rsid w:val="00095862"/>
    <w:rsid w:val="000A32C5"/>
    <w:rsid w:val="000A5167"/>
    <w:rsid w:val="000C1918"/>
    <w:rsid w:val="000C3FBF"/>
    <w:rsid w:val="000D1B88"/>
    <w:rsid w:val="000D2EC8"/>
    <w:rsid w:val="000D42BE"/>
    <w:rsid w:val="000D5001"/>
    <w:rsid w:val="000D5144"/>
    <w:rsid w:val="000E5F26"/>
    <w:rsid w:val="000F3C67"/>
    <w:rsid w:val="000F5130"/>
    <w:rsid w:val="000F5E70"/>
    <w:rsid w:val="000F72CE"/>
    <w:rsid w:val="000F7C02"/>
    <w:rsid w:val="00103E05"/>
    <w:rsid w:val="00106E75"/>
    <w:rsid w:val="001111E6"/>
    <w:rsid w:val="001143BB"/>
    <w:rsid w:val="001153F0"/>
    <w:rsid w:val="001157F7"/>
    <w:rsid w:val="00115920"/>
    <w:rsid w:val="00116BC4"/>
    <w:rsid w:val="00122E4C"/>
    <w:rsid w:val="001276B0"/>
    <w:rsid w:val="0013065D"/>
    <w:rsid w:val="00130C48"/>
    <w:rsid w:val="001332FA"/>
    <w:rsid w:val="00133DC0"/>
    <w:rsid w:val="00133ECA"/>
    <w:rsid w:val="001403D0"/>
    <w:rsid w:val="00142EF4"/>
    <w:rsid w:val="00143C57"/>
    <w:rsid w:val="00144199"/>
    <w:rsid w:val="001444BA"/>
    <w:rsid w:val="00145E87"/>
    <w:rsid w:val="0015265A"/>
    <w:rsid w:val="00153625"/>
    <w:rsid w:val="0015372F"/>
    <w:rsid w:val="00154016"/>
    <w:rsid w:val="00162358"/>
    <w:rsid w:val="001658ED"/>
    <w:rsid w:val="00167C70"/>
    <w:rsid w:val="00172C1E"/>
    <w:rsid w:val="00172D6C"/>
    <w:rsid w:val="00173188"/>
    <w:rsid w:val="00173D9E"/>
    <w:rsid w:val="00176619"/>
    <w:rsid w:val="001813B1"/>
    <w:rsid w:val="00185966"/>
    <w:rsid w:val="0019577F"/>
    <w:rsid w:val="001A1BB4"/>
    <w:rsid w:val="001B2EAD"/>
    <w:rsid w:val="001B7870"/>
    <w:rsid w:val="001B7AD5"/>
    <w:rsid w:val="001C2D0A"/>
    <w:rsid w:val="001D080B"/>
    <w:rsid w:val="001D1214"/>
    <w:rsid w:val="001D4E9D"/>
    <w:rsid w:val="001D7910"/>
    <w:rsid w:val="001D79E8"/>
    <w:rsid w:val="001E224F"/>
    <w:rsid w:val="001E2CDE"/>
    <w:rsid w:val="001E468C"/>
    <w:rsid w:val="001E7209"/>
    <w:rsid w:val="001F16BA"/>
    <w:rsid w:val="001F2FBB"/>
    <w:rsid w:val="001F7787"/>
    <w:rsid w:val="00206277"/>
    <w:rsid w:val="0020737A"/>
    <w:rsid w:val="002135FA"/>
    <w:rsid w:val="00214AAC"/>
    <w:rsid w:val="00216964"/>
    <w:rsid w:val="00217311"/>
    <w:rsid w:val="00221175"/>
    <w:rsid w:val="00223300"/>
    <w:rsid w:val="002245BE"/>
    <w:rsid w:val="00224960"/>
    <w:rsid w:val="00224C72"/>
    <w:rsid w:val="00225134"/>
    <w:rsid w:val="00225687"/>
    <w:rsid w:val="00226953"/>
    <w:rsid w:val="00226E2F"/>
    <w:rsid w:val="00227D3E"/>
    <w:rsid w:val="0023010F"/>
    <w:rsid w:val="00230B23"/>
    <w:rsid w:val="00234771"/>
    <w:rsid w:val="002372E4"/>
    <w:rsid w:val="00244C9F"/>
    <w:rsid w:val="002501AD"/>
    <w:rsid w:val="00251B76"/>
    <w:rsid w:val="00251CC7"/>
    <w:rsid w:val="0025312F"/>
    <w:rsid w:val="00257806"/>
    <w:rsid w:val="0026226A"/>
    <w:rsid w:val="00264B7B"/>
    <w:rsid w:val="0027081A"/>
    <w:rsid w:val="002716B2"/>
    <w:rsid w:val="00273C36"/>
    <w:rsid w:val="0027420D"/>
    <w:rsid w:val="002742FE"/>
    <w:rsid w:val="002743DB"/>
    <w:rsid w:val="00276D23"/>
    <w:rsid w:val="00277CB3"/>
    <w:rsid w:val="00284AEB"/>
    <w:rsid w:val="0028514E"/>
    <w:rsid w:val="002916BC"/>
    <w:rsid w:val="002937AE"/>
    <w:rsid w:val="00295EB1"/>
    <w:rsid w:val="002A1837"/>
    <w:rsid w:val="002A3655"/>
    <w:rsid w:val="002A388D"/>
    <w:rsid w:val="002A39F5"/>
    <w:rsid w:val="002A7838"/>
    <w:rsid w:val="002B0EF5"/>
    <w:rsid w:val="002B24B8"/>
    <w:rsid w:val="002B34B6"/>
    <w:rsid w:val="002C031E"/>
    <w:rsid w:val="002C0DA2"/>
    <w:rsid w:val="002C6023"/>
    <w:rsid w:val="002C6DD1"/>
    <w:rsid w:val="002C7291"/>
    <w:rsid w:val="002C77B8"/>
    <w:rsid w:val="002D2249"/>
    <w:rsid w:val="002D3DD6"/>
    <w:rsid w:val="002D6BB0"/>
    <w:rsid w:val="002E291E"/>
    <w:rsid w:val="002E4885"/>
    <w:rsid w:val="002E5323"/>
    <w:rsid w:val="002E62B4"/>
    <w:rsid w:val="00306055"/>
    <w:rsid w:val="00313B5A"/>
    <w:rsid w:val="00324FC7"/>
    <w:rsid w:val="00325B03"/>
    <w:rsid w:val="00326F04"/>
    <w:rsid w:val="00330A59"/>
    <w:rsid w:val="003346AA"/>
    <w:rsid w:val="00335EA1"/>
    <w:rsid w:val="00337501"/>
    <w:rsid w:val="00344934"/>
    <w:rsid w:val="00345A6E"/>
    <w:rsid w:val="00347A6F"/>
    <w:rsid w:val="00352E00"/>
    <w:rsid w:val="003547EA"/>
    <w:rsid w:val="003559DB"/>
    <w:rsid w:val="00356467"/>
    <w:rsid w:val="00357F42"/>
    <w:rsid w:val="00360B9C"/>
    <w:rsid w:val="003724CA"/>
    <w:rsid w:val="00374409"/>
    <w:rsid w:val="0037448A"/>
    <w:rsid w:val="003744D2"/>
    <w:rsid w:val="00376342"/>
    <w:rsid w:val="00380504"/>
    <w:rsid w:val="0038326C"/>
    <w:rsid w:val="00385F3F"/>
    <w:rsid w:val="0039114C"/>
    <w:rsid w:val="003979F5"/>
    <w:rsid w:val="003A0AD1"/>
    <w:rsid w:val="003A3ADE"/>
    <w:rsid w:val="003A5E11"/>
    <w:rsid w:val="003B019F"/>
    <w:rsid w:val="003C0D75"/>
    <w:rsid w:val="003C4642"/>
    <w:rsid w:val="003C7953"/>
    <w:rsid w:val="003D09D0"/>
    <w:rsid w:val="003D110A"/>
    <w:rsid w:val="003D16D5"/>
    <w:rsid w:val="003D283C"/>
    <w:rsid w:val="003D359A"/>
    <w:rsid w:val="003D61CD"/>
    <w:rsid w:val="003D667D"/>
    <w:rsid w:val="003D7675"/>
    <w:rsid w:val="003E0EC0"/>
    <w:rsid w:val="003E2B65"/>
    <w:rsid w:val="003E500C"/>
    <w:rsid w:val="003E51DA"/>
    <w:rsid w:val="003E7E0E"/>
    <w:rsid w:val="003F0BCF"/>
    <w:rsid w:val="003F7C61"/>
    <w:rsid w:val="004019AF"/>
    <w:rsid w:val="00401B83"/>
    <w:rsid w:val="00401C77"/>
    <w:rsid w:val="004058C3"/>
    <w:rsid w:val="00405F4C"/>
    <w:rsid w:val="00413494"/>
    <w:rsid w:val="00413D17"/>
    <w:rsid w:val="00424008"/>
    <w:rsid w:val="004258A2"/>
    <w:rsid w:val="00430461"/>
    <w:rsid w:val="00434175"/>
    <w:rsid w:val="004408E3"/>
    <w:rsid w:val="0044102D"/>
    <w:rsid w:val="00441A14"/>
    <w:rsid w:val="00441B89"/>
    <w:rsid w:val="004477C5"/>
    <w:rsid w:val="00455355"/>
    <w:rsid w:val="00455F5C"/>
    <w:rsid w:val="0046097C"/>
    <w:rsid w:val="00460AE9"/>
    <w:rsid w:val="0046202F"/>
    <w:rsid w:val="004637C9"/>
    <w:rsid w:val="00467446"/>
    <w:rsid w:val="00470DA3"/>
    <w:rsid w:val="00472B1D"/>
    <w:rsid w:val="004816D5"/>
    <w:rsid w:val="00484E94"/>
    <w:rsid w:val="004852C0"/>
    <w:rsid w:val="00491923"/>
    <w:rsid w:val="004937B9"/>
    <w:rsid w:val="00494A1C"/>
    <w:rsid w:val="004957B2"/>
    <w:rsid w:val="004A2237"/>
    <w:rsid w:val="004A2815"/>
    <w:rsid w:val="004A3F8B"/>
    <w:rsid w:val="004A51A1"/>
    <w:rsid w:val="004B3AAC"/>
    <w:rsid w:val="004B6573"/>
    <w:rsid w:val="004C2A84"/>
    <w:rsid w:val="004C37BB"/>
    <w:rsid w:val="004C630B"/>
    <w:rsid w:val="004D30A3"/>
    <w:rsid w:val="004D3592"/>
    <w:rsid w:val="004D3E1B"/>
    <w:rsid w:val="004D4038"/>
    <w:rsid w:val="004E0D85"/>
    <w:rsid w:val="004E184B"/>
    <w:rsid w:val="004E4DF6"/>
    <w:rsid w:val="004E660F"/>
    <w:rsid w:val="0050378D"/>
    <w:rsid w:val="00503978"/>
    <w:rsid w:val="00504760"/>
    <w:rsid w:val="0050519C"/>
    <w:rsid w:val="00506C43"/>
    <w:rsid w:val="0050783E"/>
    <w:rsid w:val="00510A03"/>
    <w:rsid w:val="00510D19"/>
    <w:rsid w:val="005212AC"/>
    <w:rsid w:val="0053507E"/>
    <w:rsid w:val="0054045D"/>
    <w:rsid w:val="0054063E"/>
    <w:rsid w:val="0055229B"/>
    <w:rsid w:val="00553CFA"/>
    <w:rsid w:val="00565024"/>
    <w:rsid w:val="005716FF"/>
    <w:rsid w:val="00571FAC"/>
    <w:rsid w:val="005750C3"/>
    <w:rsid w:val="0058240E"/>
    <w:rsid w:val="00586E12"/>
    <w:rsid w:val="00593BA8"/>
    <w:rsid w:val="00595B9D"/>
    <w:rsid w:val="005A449E"/>
    <w:rsid w:val="005A6107"/>
    <w:rsid w:val="005A684E"/>
    <w:rsid w:val="005B2F09"/>
    <w:rsid w:val="005B3967"/>
    <w:rsid w:val="005B5962"/>
    <w:rsid w:val="005B7233"/>
    <w:rsid w:val="005B786B"/>
    <w:rsid w:val="005C4D2D"/>
    <w:rsid w:val="005C6C01"/>
    <w:rsid w:val="005D3418"/>
    <w:rsid w:val="005D6FE2"/>
    <w:rsid w:val="005E3ACA"/>
    <w:rsid w:val="005E7A49"/>
    <w:rsid w:val="005F59AA"/>
    <w:rsid w:val="005F6D45"/>
    <w:rsid w:val="005F74CC"/>
    <w:rsid w:val="005F7AB0"/>
    <w:rsid w:val="005F7B72"/>
    <w:rsid w:val="00600FF4"/>
    <w:rsid w:val="00602448"/>
    <w:rsid w:val="0060710A"/>
    <w:rsid w:val="00611F63"/>
    <w:rsid w:val="00614039"/>
    <w:rsid w:val="00617E6B"/>
    <w:rsid w:val="00620283"/>
    <w:rsid w:val="006313B1"/>
    <w:rsid w:val="00631501"/>
    <w:rsid w:val="00631920"/>
    <w:rsid w:val="006341E7"/>
    <w:rsid w:val="0064490C"/>
    <w:rsid w:val="00653139"/>
    <w:rsid w:val="006549CE"/>
    <w:rsid w:val="0066032F"/>
    <w:rsid w:val="00660B50"/>
    <w:rsid w:val="00662F28"/>
    <w:rsid w:val="006705A4"/>
    <w:rsid w:val="00673EDF"/>
    <w:rsid w:val="0067563A"/>
    <w:rsid w:val="00676755"/>
    <w:rsid w:val="00682340"/>
    <w:rsid w:val="0068329E"/>
    <w:rsid w:val="006976D8"/>
    <w:rsid w:val="00697A60"/>
    <w:rsid w:val="006A17D4"/>
    <w:rsid w:val="006A202C"/>
    <w:rsid w:val="006B0387"/>
    <w:rsid w:val="006B043D"/>
    <w:rsid w:val="006B3A2B"/>
    <w:rsid w:val="006B3E8A"/>
    <w:rsid w:val="006C4020"/>
    <w:rsid w:val="006C6075"/>
    <w:rsid w:val="006C707C"/>
    <w:rsid w:val="006D0695"/>
    <w:rsid w:val="006D3F74"/>
    <w:rsid w:val="006E70C7"/>
    <w:rsid w:val="006E7EDC"/>
    <w:rsid w:val="006F0022"/>
    <w:rsid w:val="006F3B7F"/>
    <w:rsid w:val="006F3DF6"/>
    <w:rsid w:val="006F4971"/>
    <w:rsid w:val="006F63DF"/>
    <w:rsid w:val="006F74BD"/>
    <w:rsid w:val="007009E5"/>
    <w:rsid w:val="0070103D"/>
    <w:rsid w:val="007066D2"/>
    <w:rsid w:val="00707421"/>
    <w:rsid w:val="00710491"/>
    <w:rsid w:val="00710B97"/>
    <w:rsid w:val="00724037"/>
    <w:rsid w:val="007270A3"/>
    <w:rsid w:val="00730E5A"/>
    <w:rsid w:val="00734314"/>
    <w:rsid w:val="00741C5B"/>
    <w:rsid w:val="00741FA6"/>
    <w:rsid w:val="0074442C"/>
    <w:rsid w:val="00745D1A"/>
    <w:rsid w:val="007513D0"/>
    <w:rsid w:val="00756022"/>
    <w:rsid w:val="00762453"/>
    <w:rsid w:val="007741C5"/>
    <w:rsid w:val="00774AA3"/>
    <w:rsid w:val="00775914"/>
    <w:rsid w:val="00782AE6"/>
    <w:rsid w:val="00783D2D"/>
    <w:rsid w:val="0078526C"/>
    <w:rsid w:val="00797DEA"/>
    <w:rsid w:val="007A41C0"/>
    <w:rsid w:val="007A4F64"/>
    <w:rsid w:val="007A6F08"/>
    <w:rsid w:val="007B0CAA"/>
    <w:rsid w:val="007B4A7E"/>
    <w:rsid w:val="007B77BF"/>
    <w:rsid w:val="007C014B"/>
    <w:rsid w:val="007C0819"/>
    <w:rsid w:val="007C0D6D"/>
    <w:rsid w:val="007C1B1B"/>
    <w:rsid w:val="007C1D7D"/>
    <w:rsid w:val="007C4578"/>
    <w:rsid w:val="007D1D37"/>
    <w:rsid w:val="007E0D6B"/>
    <w:rsid w:val="007E3A7D"/>
    <w:rsid w:val="007E6972"/>
    <w:rsid w:val="007E702A"/>
    <w:rsid w:val="007F1C06"/>
    <w:rsid w:val="007F20C1"/>
    <w:rsid w:val="007F34E4"/>
    <w:rsid w:val="00802B22"/>
    <w:rsid w:val="00803117"/>
    <w:rsid w:val="0080648B"/>
    <w:rsid w:val="00806B35"/>
    <w:rsid w:val="0080726E"/>
    <w:rsid w:val="00812A9C"/>
    <w:rsid w:val="0081373F"/>
    <w:rsid w:val="0082360B"/>
    <w:rsid w:val="00823D33"/>
    <w:rsid w:val="00824605"/>
    <w:rsid w:val="008274F8"/>
    <w:rsid w:val="00827AAA"/>
    <w:rsid w:val="00831B7E"/>
    <w:rsid w:val="0084599C"/>
    <w:rsid w:val="00845C4E"/>
    <w:rsid w:val="00846A87"/>
    <w:rsid w:val="00853556"/>
    <w:rsid w:val="00855A81"/>
    <w:rsid w:val="00862265"/>
    <w:rsid w:val="00873B82"/>
    <w:rsid w:val="00875486"/>
    <w:rsid w:val="00875A47"/>
    <w:rsid w:val="00876805"/>
    <w:rsid w:val="00883BAB"/>
    <w:rsid w:val="00885C29"/>
    <w:rsid w:val="00890443"/>
    <w:rsid w:val="008924E5"/>
    <w:rsid w:val="008938BC"/>
    <w:rsid w:val="00896A24"/>
    <w:rsid w:val="008A06FC"/>
    <w:rsid w:val="008A24E1"/>
    <w:rsid w:val="008A32AD"/>
    <w:rsid w:val="008B08D9"/>
    <w:rsid w:val="008B2122"/>
    <w:rsid w:val="008B7E72"/>
    <w:rsid w:val="008C779F"/>
    <w:rsid w:val="008C7F0B"/>
    <w:rsid w:val="008D1ADA"/>
    <w:rsid w:val="008D361C"/>
    <w:rsid w:val="008E229A"/>
    <w:rsid w:val="008E3673"/>
    <w:rsid w:val="008E3869"/>
    <w:rsid w:val="008E39E4"/>
    <w:rsid w:val="008E65A9"/>
    <w:rsid w:val="008F1C38"/>
    <w:rsid w:val="009013AF"/>
    <w:rsid w:val="009023EB"/>
    <w:rsid w:val="00903539"/>
    <w:rsid w:val="00904240"/>
    <w:rsid w:val="00910293"/>
    <w:rsid w:val="00913A66"/>
    <w:rsid w:val="00920169"/>
    <w:rsid w:val="0092378A"/>
    <w:rsid w:val="00924064"/>
    <w:rsid w:val="0092688F"/>
    <w:rsid w:val="00932EA8"/>
    <w:rsid w:val="00937318"/>
    <w:rsid w:val="00944B19"/>
    <w:rsid w:val="00944C39"/>
    <w:rsid w:val="009501FA"/>
    <w:rsid w:val="00950F83"/>
    <w:rsid w:val="00953D8F"/>
    <w:rsid w:val="00956FDA"/>
    <w:rsid w:val="0096339F"/>
    <w:rsid w:val="00963C18"/>
    <w:rsid w:val="00965BF5"/>
    <w:rsid w:val="00970926"/>
    <w:rsid w:val="00972A9E"/>
    <w:rsid w:val="0097458B"/>
    <w:rsid w:val="009745F9"/>
    <w:rsid w:val="00976B95"/>
    <w:rsid w:val="00983383"/>
    <w:rsid w:val="009838F0"/>
    <w:rsid w:val="009927A9"/>
    <w:rsid w:val="00994207"/>
    <w:rsid w:val="00994548"/>
    <w:rsid w:val="0099567A"/>
    <w:rsid w:val="009958F9"/>
    <w:rsid w:val="009A04FC"/>
    <w:rsid w:val="009A1BB1"/>
    <w:rsid w:val="009B4C82"/>
    <w:rsid w:val="009B51C7"/>
    <w:rsid w:val="009B6578"/>
    <w:rsid w:val="009B6707"/>
    <w:rsid w:val="009B6A5D"/>
    <w:rsid w:val="009C0A30"/>
    <w:rsid w:val="009C3754"/>
    <w:rsid w:val="009C65D1"/>
    <w:rsid w:val="009D244C"/>
    <w:rsid w:val="009D247A"/>
    <w:rsid w:val="009D4103"/>
    <w:rsid w:val="009D4129"/>
    <w:rsid w:val="009D5DA6"/>
    <w:rsid w:val="009D6765"/>
    <w:rsid w:val="009E1504"/>
    <w:rsid w:val="009E288A"/>
    <w:rsid w:val="009F1921"/>
    <w:rsid w:val="009F2245"/>
    <w:rsid w:val="00A02589"/>
    <w:rsid w:val="00A03E7E"/>
    <w:rsid w:val="00A03EE6"/>
    <w:rsid w:val="00A1024D"/>
    <w:rsid w:val="00A130EA"/>
    <w:rsid w:val="00A1507B"/>
    <w:rsid w:val="00A17221"/>
    <w:rsid w:val="00A23788"/>
    <w:rsid w:val="00A26F39"/>
    <w:rsid w:val="00A30B42"/>
    <w:rsid w:val="00A30FFE"/>
    <w:rsid w:val="00A44956"/>
    <w:rsid w:val="00A44BB5"/>
    <w:rsid w:val="00A47DA3"/>
    <w:rsid w:val="00A56C25"/>
    <w:rsid w:val="00A61933"/>
    <w:rsid w:val="00A643EC"/>
    <w:rsid w:val="00A65131"/>
    <w:rsid w:val="00A67E38"/>
    <w:rsid w:val="00A70430"/>
    <w:rsid w:val="00A71BA7"/>
    <w:rsid w:val="00A72702"/>
    <w:rsid w:val="00A737FD"/>
    <w:rsid w:val="00A7591C"/>
    <w:rsid w:val="00A77D4F"/>
    <w:rsid w:val="00A811B2"/>
    <w:rsid w:val="00A82B4E"/>
    <w:rsid w:val="00A84785"/>
    <w:rsid w:val="00A96A8D"/>
    <w:rsid w:val="00AA0D84"/>
    <w:rsid w:val="00AA5C4B"/>
    <w:rsid w:val="00AA7594"/>
    <w:rsid w:val="00AB026B"/>
    <w:rsid w:val="00AC0E53"/>
    <w:rsid w:val="00AC13FC"/>
    <w:rsid w:val="00AC6410"/>
    <w:rsid w:val="00AC6F55"/>
    <w:rsid w:val="00AD11CC"/>
    <w:rsid w:val="00AD7804"/>
    <w:rsid w:val="00AE09CA"/>
    <w:rsid w:val="00AE7059"/>
    <w:rsid w:val="00AF1DE5"/>
    <w:rsid w:val="00AF3593"/>
    <w:rsid w:val="00AF35BD"/>
    <w:rsid w:val="00AF362F"/>
    <w:rsid w:val="00B07228"/>
    <w:rsid w:val="00B072F9"/>
    <w:rsid w:val="00B07E2F"/>
    <w:rsid w:val="00B103C2"/>
    <w:rsid w:val="00B12FB3"/>
    <w:rsid w:val="00B149A9"/>
    <w:rsid w:val="00B1619A"/>
    <w:rsid w:val="00B17E7F"/>
    <w:rsid w:val="00B2042B"/>
    <w:rsid w:val="00B20B96"/>
    <w:rsid w:val="00B2367E"/>
    <w:rsid w:val="00B2379C"/>
    <w:rsid w:val="00B23A0A"/>
    <w:rsid w:val="00B30DEE"/>
    <w:rsid w:val="00B32EB2"/>
    <w:rsid w:val="00B34FCD"/>
    <w:rsid w:val="00B36CD3"/>
    <w:rsid w:val="00B37652"/>
    <w:rsid w:val="00B37833"/>
    <w:rsid w:val="00B46929"/>
    <w:rsid w:val="00B46DD8"/>
    <w:rsid w:val="00B4729E"/>
    <w:rsid w:val="00B54485"/>
    <w:rsid w:val="00B54586"/>
    <w:rsid w:val="00B562F6"/>
    <w:rsid w:val="00B56C96"/>
    <w:rsid w:val="00B648BF"/>
    <w:rsid w:val="00B67874"/>
    <w:rsid w:val="00B76896"/>
    <w:rsid w:val="00B85358"/>
    <w:rsid w:val="00B86D6B"/>
    <w:rsid w:val="00B87A68"/>
    <w:rsid w:val="00B946DD"/>
    <w:rsid w:val="00B94A0C"/>
    <w:rsid w:val="00BA5003"/>
    <w:rsid w:val="00BA5B89"/>
    <w:rsid w:val="00BA76D6"/>
    <w:rsid w:val="00BA7AFB"/>
    <w:rsid w:val="00BA7FC5"/>
    <w:rsid w:val="00BB240C"/>
    <w:rsid w:val="00BB43B3"/>
    <w:rsid w:val="00BB769B"/>
    <w:rsid w:val="00BB7914"/>
    <w:rsid w:val="00BB7FA3"/>
    <w:rsid w:val="00BC5DC4"/>
    <w:rsid w:val="00BC5EDF"/>
    <w:rsid w:val="00BC7586"/>
    <w:rsid w:val="00BD16FB"/>
    <w:rsid w:val="00BD3280"/>
    <w:rsid w:val="00BD5F4F"/>
    <w:rsid w:val="00BD6208"/>
    <w:rsid w:val="00BE244F"/>
    <w:rsid w:val="00BE5351"/>
    <w:rsid w:val="00BE75CB"/>
    <w:rsid w:val="00BF1054"/>
    <w:rsid w:val="00BF3C2B"/>
    <w:rsid w:val="00C0172F"/>
    <w:rsid w:val="00C0190C"/>
    <w:rsid w:val="00C02193"/>
    <w:rsid w:val="00C02CE4"/>
    <w:rsid w:val="00C07DC9"/>
    <w:rsid w:val="00C11F9E"/>
    <w:rsid w:val="00C1286D"/>
    <w:rsid w:val="00C138C6"/>
    <w:rsid w:val="00C23387"/>
    <w:rsid w:val="00C265C1"/>
    <w:rsid w:val="00C32916"/>
    <w:rsid w:val="00C3292C"/>
    <w:rsid w:val="00C4141F"/>
    <w:rsid w:val="00C419C7"/>
    <w:rsid w:val="00C429D2"/>
    <w:rsid w:val="00C50C42"/>
    <w:rsid w:val="00C53808"/>
    <w:rsid w:val="00C576C0"/>
    <w:rsid w:val="00C610A2"/>
    <w:rsid w:val="00C64415"/>
    <w:rsid w:val="00C71CC2"/>
    <w:rsid w:val="00C72F57"/>
    <w:rsid w:val="00C75EAF"/>
    <w:rsid w:val="00C76645"/>
    <w:rsid w:val="00C769C5"/>
    <w:rsid w:val="00C8136C"/>
    <w:rsid w:val="00C87A9D"/>
    <w:rsid w:val="00CA247E"/>
    <w:rsid w:val="00CA61D6"/>
    <w:rsid w:val="00CA63B2"/>
    <w:rsid w:val="00CA76C1"/>
    <w:rsid w:val="00CB24FB"/>
    <w:rsid w:val="00CB5B2B"/>
    <w:rsid w:val="00CB6D46"/>
    <w:rsid w:val="00CC0414"/>
    <w:rsid w:val="00CC1A33"/>
    <w:rsid w:val="00CC3853"/>
    <w:rsid w:val="00CD3DA8"/>
    <w:rsid w:val="00CD7797"/>
    <w:rsid w:val="00CE0668"/>
    <w:rsid w:val="00CE12C3"/>
    <w:rsid w:val="00CE2C95"/>
    <w:rsid w:val="00CE4287"/>
    <w:rsid w:val="00CE6B3F"/>
    <w:rsid w:val="00CF0BF2"/>
    <w:rsid w:val="00CF3029"/>
    <w:rsid w:val="00CF4E06"/>
    <w:rsid w:val="00CF500C"/>
    <w:rsid w:val="00D047A4"/>
    <w:rsid w:val="00D07253"/>
    <w:rsid w:val="00D11E36"/>
    <w:rsid w:val="00D21B4F"/>
    <w:rsid w:val="00D2251E"/>
    <w:rsid w:val="00D22F36"/>
    <w:rsid w:val="00D258CD"/>
    <w:rsid w:val="00D266F2"/>
    <w:rsid w:val="00D341F7"/>
    <w:rsid w:val="00D3506A"/>
    <w:rsid w:val="00D372C2"/>
    <w:rsid w:val="00D40111"/>
    <w:rsid w:val="00D442AA"/>
    <w:rsid w:val="00D44578"/>
    <w:rsid w:val="00D462FB"/>
    <w:rsid w:val="00D4631C"/>
    <w:rsid w:val="00D50A29"/>
    <w:rsid w:val="00D50ABF"/>
    <w:rsid w:val="00D510F8"/>
    <w:rsid w:val="00D53E5D"/>
    <w:rsid w:val="00D551C2"/>
    <w:rsid w:val="00D57F3E"/>
    <w:rsid w:val="00D65A5D"/>
    <w:rsid w:val="00D66DD0"/>
    <w:rsid w:val="00D71FD7"/>
    <w:rsid w:val="00D73448"/>
    <w:rsid w:val="00D74072"/>
    <w:rsid w:val="00D742FF"/>
    <w:rsid w:val="00D7588E"/>
    <w:rsid w:val="00D814EC"/>
    <w:rsid w:val="00D91580"/>
    <w:rsid w:val="00D9235A"/>
    <w:rsid w:val="00D963E2"/>
    <w:rsid w:val="00DA07D9"/>
    <w:rsid w:val="00DA0DE0"/>
    <w:rsid w:val="00DA2C96"/>
    <w:rsid w:val="00DA4ED8"/>
    <w:rsid w:val="00DA5916"/>
    <w:rsid w:val="00DA641B"/>
    <w:rsid w:val="00DA7872"/>
    <w:rsid w:val="00DB607D"/>
    <w:rsid w:val="00DC605B"/>
    <w:rsid w:val="00DD1C2E"/>
    <w:rsid w:val="00DD49F6"/>
    <w:rsid w:val="00DD5F0A"/>
    <w:rsid w:val="00DE264F"/>
    <w:rsid w:val="00DE5982"/>
    <w:rsid w:val="00DE754D"/>
    <w:rsid w:val="00DF23BC"/>
    <w:rsid w:val="00DF31DE"/>
    <w:rsid w:val="00DF5E42"/>
    <w:rsid w:val="00E00492"/>
    <w:rsid w:val="00E005C3"/>
    <w:rsid w:val="00E02DFE"/>
    <w:rsid w:val="00E03A2A"/>
    <w:rsid w:val="00E17C37"/>
    <w:rsid w:val="00E2083F"/>
    <w:rsid w:val="00E21615"/>
    <w:rsid w:val="00E23571"/>
    <w:rsid w:val="00E24387"/>
    <w:rsid w:val="00E26841"/>
    <w:rsid w:val="00E33916"/>
    <w:rsid w:val="00E43186"/>
    <w:rsid w:val="00E4763E"/>
    <w:rsid w:val="00E5079C"/>
    <w:rsid w:val="00E60BDE"/>
    <w:rsid w:val="00E70BC2"/>
    <w:rsid w:val="00E715C0"/>
    <w:rsid w:val="00E73688"/>
    <w:rsid w:val="00E746A1"/>
    <w:rsid w:val="00E803BD"/>
    <w:rsid w:val="00E84B65"/>
    <w:rsid w:val="00E85E26"/>
    <w:rsid w:val="00E87B77"/>
    <w:rsid w:val="00E90377"/>
    <w:rsid w:val="00E96452"/>
    <w:rsid w:val="00EA0F1D"/>
    <w:rsid w:val="00EA23F4"/>
    <w:rsid w:val="00EA305A"/>
    <w:rsid w:val="00EB0154"/>
    <w:rsid w:val="00EB23BD"/>
    <w:rsid w:val="00EB26C2"/>
    <w:rsid w:val="00EB2988"/>
    <w:rsid w:val="00EB46E3"/>
    <w:rsid w:val="00EB4962"/>
    <w:rsid w:val="00EB5989"/>
    <w:rsid w:val="00EC24A4"/>
    <w:rsid w:val="00EC30DF"/>
    <w:rsid w:val="00EC3574"/>
    <w:rsid w:val="00EC596E"/>
    <w:rsid w:val="00ED0913"/>
    <w:rsid w:val="00ED2AA6"/>
    <w:rsid w:val="00ED630B"/>
    <w:rsid w:val="00ED65F3"/>
    <w:rsid w:val="00ED6AB3"/>
    <w:rsid w:val="00ED794E"/>
    <w:rsid w:val="00EE3C5B"/>
    <w:rsid w:val="00EE5B9E"/>
    <w:rsid w:val="00EE6972"/>
    <w:rsid w:val="00EE7E4C"/>
    <w:rsid w:val="00EF687A"/>
    <w:rsid w:val="00EF6A40"/>
    <w:rsid w:val="00EF6F81"/>
    <w:rsid w:val="00F00398"/>
    <w:rsid w:val="00F00A4A"/>
    <w:rsid w:val="00F023C6"/>
    <w:rsid w:val="00F03216"/>
    <w:rsid w:val="00F05B97"/>
    <w:rsid w:val="00F14094"/>
    <w:rsid w:val="00F162F0"/>
    <w:rsid w:val="00F23492"/>
    <w:rsid w:val="00F25E27"/>
    <w:rsid w:val="00F3190B"/>
    <w:rsid w:val="00F31FEC"/>
    <w:rsid w:val="00F32117"/>
    <w:rsid w:val="00F36F38"/>
    <w:rsid w:val="00F36FD6"/>
    <w:rsid w:val="00F43866"/>
    <w:rsid w:val="00F43926"/>
    <w:rsid w:val="00F441D3"/>
    <w:rsid w:val="00F4431C"/>
    <w:rsid w:val="00F65DF0"/>
    <w:rsid w:val="00F677FC"/>
    <w:rsid w:val="00F67E40"/>
    <w:rsid w:val="00F707E1"/>
    <w:rsid w:val="00F75954"/>
    <w:rsid w:val="00F77BA0"/>
    <w:rsid w:val="00F80B7C"/>
    <w:rsid w:val="00F84016"/>
    <w:rsid w:val="00F8586D"/>
    <w:rsid w:val="00F922EA"/>
    <w:rsid w:val="00F923DF"/>
    <w:rsid w:val="00F94726"/>
    <w:rsid w:val="00F96CD6"/>
    <w:rsid w:val="00F96F3C"/>
    <w:rsid w:val="00F97C68"/>
    <w:rsid w:val="00FA1A72"/>
    <w:rsid w:val="00FA3840"/>
    <w:rsid w:val="00FA78E4"/>
    <w:rsid w:val="00FB065A"/>
    <w:rsid w:val="00FB727D"/>
    <w:rsid w:val="00FC2202"/>
    <w:rsid w:val="00FC2799"/>
    <w:rsid w:val="00FC2C51"/>
    <w:rsid w:val="00FD34F6"/>
    <w:rsid w:val="00FD486E"/>
    <w:rsid w:val="00FD579D"/>
    <w:rsid w:val="00FF68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5DF3FE4-4D7C-47E3-82EF-DD9347152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1A14"/>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41A14"/>
    <w:pPr>
      <w:ind w:left="720"/>
      <w:contextualSpacing/>
    </w:pPr>
  </w:style>
  <w:style w:type="table" w:styleId="a4">
    <w:name w:val="Table Grid"/>
    <w:basedOn w:val="a1"/>
    <w:uiPriority w:val="39"/>
    <w:rsid w:val="00441A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EF6F81"/>
    <w:pPr>
      <w:tabs>
        <w:tab w:val="center" w:pos="4677"/>
        <w:tab w:val="right" w:pos="9355"/>
      </w:tabs>
    </w:pPr>
  </w:style>
  <w:style w:type="character" w:customStyle="1" w:styleId="a6">
    <w:name w:val="Верхний колонтитул Знак"/>
    <w:basedOn w:val="a0"/>
    <w:link w:val="a5"/>
    <w:uiPriority w:val="99"/>
    <w:rsid w:val="00EF6F81"/>
    <w:rPr>
      <w:rFonts w:ascii="Times New Roman" w:hAnsi="Times New Roman"/>
      <w:sz w:val="28"/>
    </w:rPr>
  </w:style>
  <w:style w:type="paragraph" w:styleId="a7">
    <w:name w:val="footer"/>
    <w:basedOn w:val="a"/>
    <w:link w:val="a8"/>
    <w:uiPriority w:val="99"/>
    <w:unhideWhenUsed/>
    <w:rsid w:val="00EF6F81"/>
    <w:pPr>
      <w:tabs>
        <w:tab w:val="center" w:pos="4677"/>
        <w:tab w:val="right" w:pos="9355"/>
      </w:tabs>
    </w:pPr>
  </w:style>
  <w:style w:type="character" w:customStyle="1" w:styleId="a8">
    <w:name w:val="Нижний колонтитул Знак"/>
    <w:basedOn w:val="a0"/>
    <w:link w:val="a7"/>
    <w:uiPriority w:val="99"/>
    <w:rsid w:val="00EF6F81"/>
    <w:rPr>
      <w:rFonts w:ascii="Times New Roman" w:hAnsi="Times New Roman"/>
      <w:sz w:val="28"/>
    </w:rPr>
  </w:style>
  <w:style w:type="paragraph" w:styleId="a9">
    <w:name w:val="Plain Text"/>
    <w:basedOn w:val="a"/>
    <w:link w:val="aa"/>
    <w:unhideWhenUsed/>
    <w:rsid w:val="000F7C02"/>
    <w:rPr>
      <w:rFonts w:ascii="Courier New" w:eastAsia="Times New Roman" w:hAnsi="Courier New" w:cs="Times New Roman"/>
      <w:sz w:val="20"/>
      <w:szCs w:val="20"/>
      <w:lang w:eastAsia="ru-RU"/>
    </w:rPr>
  </w:style>
  <w:style w:type="character" w:customStyle="1" w:styleId="aa">
    <w:name w:val="Текст Знак"/>
    <w:basedOn w:val="a0"/>
    <w:link w:val="a9"/>
    <w:rsid w:val="000F7C02"/>
    <w:rPr>
      <w:rFonts w:ascii="Courier New" w:eastAsia="Times New Roman" w:hAnsi="Courier New" w:cs="Times New Roman"/>
      <w:sz w:val="20"/>
      <w:szCs w:val="20"/>
      <w:lang w:eastAsia="ru-RU"/>
    </w:rPr>
  </w:style>
  <w:style w:type="paragraph" w:styleId="3">
    <w:name w:val="Body Text 3"/>
    <w:basedOn w:val="a"/>
    <w:link w:val="30"/>
    <w:unhideWhenUsed/>
    <w:rsid w:val="00E00492"/>
    <w:pPr>
      <w:jc w:val="both"/>
    </w:pPr>
    <w:rPr>
      <w:rFonts w:eastAsia="Times New Roman" w:cs="Times New Roman"/>
      <w:b/>
      <w:szCs w:val="20"/>
      <w:lang w:eastAsia="ru-RU"/>
    </w:rPr>
  </w:style>
  <w:style w:type="character" w:customStyle="1" w:styleId="30">
    <w:name w:val="Основной текст 3 Знак"/>
    <w:basedOn w:val="a0"/>
    <w:link w:val="3"/>
    <w:rsid w:val="00E00492"/>
    <w:rPr>
      <w:rFonts w:ascii="Times New Roman" w:eastAsia="Times New Roman" w:hAnsi="Times New Roman" w:cs="Times New Roman"/>
      <w:b/>
      <w:sz w:val="28"/>
      <w:szCs w:val="20"/>
      <w:lang w:eastAsia="ru-RU"/>
    </w:rPr>
  </w:style>
  <w:style w:type="character" w:customStyle="1" w:styleId="1">
    <w:name w:val="Основной текст Знак1"/>
    <w:uiPriority w:val="99"/>
    <w:locked/>
    <w:rsid w:val="0067563A"/>
    <w:rPr>
      <w:rFonts w:ascii="Times New Roman" w:hAnsi="Times New Roman" w:cs="Times New Roman" w:hint="default"/>
      <w:sz w:val="27"/>
      <w:szCs w:val="27"/>
      <w:shd w:val="clear" w:color="auto" w:fill="FFFFFF"/>
    </w:rPr>
  </w:style>
  <w:style w:type="paragraph" w:customStyle="1" w:styleId="ab">
    <w:name w:val="Нормальный (таблица)"/>
    <w:basedOn w:val="a"/>
    <w:next w:val="a"/>
    <w:uiPriority w:val="99"/>
    <w:rsid w:val="00DA4ED8"/>
    <w:pPr>
      <w:widowControl w:val="0"/>
      <w:autoSpaceDE w:val="0"/>
      <w:autoSpaceDN w:val="0"/>
      <w:adjustRightInd w:val="0"/>
      <w:jc w:val="both"/>
    </w:pPr>
    <w:rPr>
      <w:rFonts w:ascii="Arial" w:eastAsia="Times New Roman" w:hAnsi="Arial" w:cs="Arial"/>
      <w:sz w:val="24"/>
      <w:szCs w:val="24"/>
      <w:lang w:eastAsia="ru-RU"/>
    </w:rPr>
  </w:style>
  <w:style w:type="paragraph" w:customStyle="1" w:styleId="ac">
    <w:name w:val="Прижатый влево"/>
    <w:basedOn w:val="a"/>
    <w:next w:val="a"/>
    <w:uiPriority w:val="99"/>
    <w:rsid w:val="00DA4ED8"/>
    <w:pPr>
      <w:widowControl w:val="0"/>
      <w:autoSpaceDE w:val="0"/>
      <w:autoSpaceDN w:val="0"/>
      <w:adjustRightInd w:val="0"/>
    </w:pPr>
    <w:rPr>
      <w:rFonts w:ascii="Arial" w:eastAsia="Times New Roman" w:hAnsi="Arial" w:cs="Arial"/>
      <w:sz w:val="24"/>
      <w:szCs w:val="24"/>
      <w:lang w:eastAsia="ru-RU"/>
    </w:rPr>
  </w:style>
  <w:style w:type="paragraph" w:customStyle="1" w:styleId="ConsPlusCell">
    <w:name w:val="ConsPlusCell"/>
    <w:rsid w:val="00DA4ED8"/>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d">
    <w:name w:val="Balloon Text"/>
    <w:basedOn w:val="a"/>
    <w:link w:val="ae"/>
    <w:uiPriority w:val="99"/>
    <w:semiHidden/>
    <w:unhideWhenUsed/>
    <w:rsid w:val="006F63DF"/>
    <w:rPr>
      <w:rFonts w:ascii="Tahoma" w:hAnsi="Tahoma" w:cs="Tahoma"/>
      <w:sz w:val="16"/>
      <w:szCs w:val="16"/>
    </w:rPr>
  </w:style>
  <w:style w:type="character" w:customStyle="1" w:styleId="ae">
    <w:name w:val="Текст выноски Знак"/>
    <w:basedOn w:val="a0"/>
    <w:link w:val="ad"/>
    <w:uiPriority w:val="99"/>
    <w:semiHidden/>
    <w:rsid w:val="006F63DF"/>
    <w:rPr>
      <w:rFonts w:ascii="Tahoma" w:hAnsi="Tahoma" w:cs="Tahoma"/>
      <w:sz w:val="16"/>
      <w:szCs w:val="16"/>
    </w:rPr>
  </w:style>
  <w:style w:type="character" w:styleId="af">
    <w:name w:val="page number"/>
    <w:basedOn w:val="a0"/>
    <w:rsid w:val="00ED2AA6"/>
  </w:style>
  <w:style w:type="character" w:customStyle="1" w:styleId="af0">
    <w:name w:val="Гипертекстовая ссылка"/>
    <w:uiPriority w:val="99"/>
    <w:rsid w:val="00B946DD"/>
    <w:rPr>
      <w:color w:val="106BBE"/>
    </w:rPr>
  </w:style>
  <w:style w:type="character" w:customStyle="1" w:styleId="af1">
    <w:name w:val="Активная гипертекстовая ссылка"/>
    <w:uiPriority w:val="99"/>
    <w:rsid w:val="00B946DD"/>
    <w:rPr>
      <w:color w:val="106BBE"/>
      <w:u w:val="single"/>
    </w:rPr>
  </w:style>
  <w:style w:type="paragraph" w:customStyle="1" w:styleId="consplusnormal">
    <w:name w:val="consplusnormal"/>
    <w:basedOn w:val="a"/>
    <w:rsid w:val="00C11F9E"/>
    <w:pPr>
      <w:spacing w:before="280" w:after="280"/>
    </w:pPr>
    <w:rPr>
      <w:rFonts w:eastAsia="Times New Roman" w:cs="Times New Roman"/>
      <w:sz w:val="24"/>
      <w:szCs w:val="24"/>
      <w:lang w:eastAsia="ar-SA"/>
    </w:rPr>
  </w:style>
  <w:style w:type="table" w:customStyle="1" w:styleId="2">
    <w:name w:val="Сетка таблицы2"/>
    <w:basedOn w:val="a1"/>
    <w:next w:val="a4"/>
    <w:uiPriority w:val="59"/>
    <w:rsid w:val="00BA76D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4"/>
    <w:uiPriority w:val="59"/>
    <w:rsid w:val="00BA76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basedOn w:val="a"/>
    <w:link w:val="af3"/>
    <w:rsid w:val="008A06FC"/>
    <w:pPr>
      <w:spacing w:after="120"/>
    </w:pPr>
    <w:rPr>
      <w:rFonts w:eastAsia="Times New Roman" w:cs="Times New Roman"/>
      <w:sz w:val="24"/>
      <w:szCs w:val="24"/>
      <w:lang w:eastAsia="ru-RU"/>
    </w:rPr>
  </w:style>
  <w:style w:type="character" w:customStyle="1" w:styleId="af3">
    <w:name w:val="Основной текст Знак"/>
    <w:basedOn w:val="a0"/>
    <w:link w:val="af2"/>
    <w:rsid w:val="008A06FC"/>
    <w:rPr>
      <w:rFonts w:ascii="Times New Roman" w:eastAsia="Times New Roman" w:hAnsi="Times New Roman" w:cs="Times New Roman"/>
      <w:sz w:val="24"/>
      <w:szCs w:val="24"/>
      <w:lang w:eastAsia="ru-RU"/>
    </w:rPr>
  </w:style>
  <w:style w:type="character" w:customStyle="1" w:styleId="11pt">
    <w:name w:val="Основной текст + 11 pt"/>
    <w:rsid w:val="00E21615"/>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345A6E"/>
    <w:pPr>
      <w:spacing w:before="100" w:beforeAutospacing="1" w:after="100" w:afterAutospacing="1"/>
    </w:pPr>
    <w:rPr>
      <w:rFonts w:eastAsia="Times New Roman" w:cs="Times New Roman"/>
      <w:sz w:val="24"/>
      <w:szCs w:val="24"/>
      <w:lang w:eastAsia="ru-RU"/>
    </w:rPr>
  </w:style>
  <w:style w:type="paragraph" w:customStyle="1" w:styleId="ConsPlusTitle">
    <w:name w:val="ConsPlusTitle"/>
    <w:rsid w:val="00BB769B"/>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0">
    <w:name w:val="ConsPlusNormal"/>
    <w:rsid w:val="00BB769B"/>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af5">
    <w:name w:val="Текст (справка)"/>
    <w:basedOn w:val="a"/>
    <w:next w:val="a"/>
    <w:uiPriority w:val="99"/>
    <w:rsid w:val="00741FA6"/>
    <w:pPr>
      <w:widowControl w:val="0"/>
      <w:autoSpaceDE w:val="0"/>
      <w:autoSpaceDN w:val="0"/>
      <w:adjustRightInd w:val="0"/>
      <w:ind w:left="170" w:right="170"/>
    </w:pPr>
    <w:rPr>
      <w:rFonts w:ascii="Arial" w:eastAsia="Times New Roman" w:hAnsi="Arial" w:cs="Arial"/>
      <w:sz w:val="24"/>
      <w:szCs w:val="24"/>
      <w:lang w:eastAsia="ru-RU"/>
    </w:rPr>
  </w:style>
  <w:style w:type="table" w:customStyle="1" w:styleId="10">
    <w:name w:val="Сетка таблицы1"/>
    <w:basedOn w:val="a1"/>
    <w:next w:val="a4"/>
    <w:uiPriority w:val="59"/>
    <w:rsid w:val="00CF30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No Spacing"/>
    <w:uiPriority w:val="1"/>
    <w:qFormat/>
    <w:rsid w:val="00F023C6"/>
    <w:pPr>
      <w:spacing w:after="0" w:line="240" w:lineRule="auto"/>
    </w:pPr>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3133973">
      <w:bodyDiv w:val="1"/>
      <w:marLeft w:val="0"/>
      <w:marRight w:val="0"/>
      <w:marTop w:val="0"/>
      <w:marBottom w:val="0"/>
      <w:divBdr>
        <w:top w:val="none" w:sz="0" w:space="0" w:color="auto"/>
        <w:left w:val="none" w:sz="0" w:space="0" w:color="auto"/>
        <w:bottom w:val="none" w:sz="0" w:space="0" w:color="auto"/>
        <w:right w:val="none" w:sz="0" w:space="0" w:color="auto"/>
      </w:divBdr>
    </w:div>
    <w:div w:id="726220027">
      <w:bodyDiv w:val="1"/>
      <w:marLeft w:val="0"/>
      <w:marRight w:val="0"/>
      <w:marTop w:val="0"/>
      <w:marBottom w:val="0"/>
      <w:divBdr>
        <w:top w:val="none" w:sz="0" w:space="0" w:color="auto"/>
        <w:left w:val="none" w:sz="0" w:space="0" w:color="auto"/>
        <w:bottom w:val="none" w:sz="0" w:space="0" w:color="auto"/>
        <w:right w:val="none" w:sz="0" w:space="0" w:color="auto"/>
      </w:divBdr>
    </w:div>
    <w:div w:id="1016346988">
      <w:bodyDiv w:val="1"/>
      <w:marLeft w:val="0"/>
      <w:marRight w:val="0"/>
      <w:marTop w:val="0"/>
      <w:marBottom w:val="0"/>
      <w:divBdr>
        <w:top w:val="none" w:sz="0" w:space="0" w:color="auto"/>
        <w:left w:val="none" w:sz="0" w:space="0" w:color="auto"/>
        <w:bottom w:val="none" w:sz="0" w:space="0" w:color="auto"/>
        <w:right w:val="none" w:sz="0" w:space="0" w:color="auto"/>
      </w:divBdr>
    </w:div>
    <w:div w:id="1242594915">
      <w:bodyDiv w:val="1"/>
      <w:marLeft w:val="0"/>
      <w:marRight w:val="0"/>
      <w:marTop w:val="0"/>
      <w:marBottom w:val="0"/>
      <w:divBdr>
        <w:top w:val="none" w:sz="0" w:space="0" w:color="auto"/>
        <w:left w:val="none" w:sz="0" w:space="0" w:color="auto"/>
        <w:bottom w:val="none" w:sz="0" w:space="0" w:color="auto"/>
        <w:right w:val="none" w:sz="0" w:space="0" w:color="auto"/>
      </w:divBdr>
    </w:div>
    <w:div w:id="1647467983">
      <w:bodyDiv w:val="1"/>
      <w:marLeft w:val="0"/>
      <w:marRight w:val="0"/>
      <w:marTop w:val="0"/>
      <w:marBottom w:val="0"/>
      <w:divBdr>
        <w:top w:val="none" w:sz="0" w:space="0" w:color="auto"/>
        <w:left w:val="none" w:sz="0" w:space="0" w:color="auto"/>
        <w:bottom w:val="none" w:sz="0" w:space="0" w:color="auto"/>
        <w:right w:val="none" w:sz="0" w:space="0" w:color="auto"/>
      </w:divBdr>
    </w:div>
    <w:div w:id="1998067958">
      <w:bodyDiv w:val="1"/>
      <w:marLeft w:val="0"/>
      <w:marRight w:val="0"/>
      <w:marTop w:val="0"/>
      <w:marBottom w:val="0"/>
      <w:divBdr>
        <w:top w:val="none" w:sz="0" w:space="0" w:color="auto"/>
        <w:left w:val="none" w:sz="0" w:space="0" w:color="auto"/>
        <w:bottom w:val="none" w:sz="0" w:space="0" w:color="auto"/>
        <w:right w:val="none" w:sz="0" w:space="0" w:color="auto"/>
      </w:divBdr>
    </w:div>
    <w:div w:id="212607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D550B-5DB7-4588-B3C6-ACCA213F4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Pages>
  <Words>1992</Words>
  <Characters>11359</Characters>
  <Application>Microsoft Office Word</Application>
  <DocSecurity>0</DocSecurity>
  <Lines>94</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13325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Akanova Anna Igorevna</dc:creator>
  <cp:lastModifiedBy>Кушнаренко Дмитрий Викторович</cp:lastModifiedBy>
  <cp:revision>65</cp:revision>
  <cp:lastPrinted>2024-10-18T10:28:00Z</cp:lastPrinted>
  <dcterms:created xsi:type="dcterms:W3CDTF">2024-10-16T09:23:00Z</dcterms:created>
  <dcterms:modified xsi:type="dcterms:W3CDTF">2024-10-18T10:54:00Z</dcterms:modified>
</cp:coreProperties>
</file>